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9B46F" w14:textId="77777777" w:rsidR="00D4186C" w:rsidRDefault="00D4186C" w:rsidP="00D91DAC">
      <w:pPr>
        <w:pStyle w:val="Titel"/>
        <w:rPr>
          <w:sz w:val="44"/>
          <w:szCs w:val="44"/>
        </w:rPr>
      </w:pPr>
      <w:r w:rsidRPr="003C0BDC">
        <w:rPr>
          <w:sz w:val="44"/>
          <w:szCs w:val="44"/>
        </w:rPr>
        <w:t>LANDdialoog OC Vergadering</w:t>
      </w:r>
    </w:p>
    <w:p w14:paraId="4503897F" w14:textId="3958E114" w:rsidR="00845D15" w:rsidRPr="00845D15" w:rsidRDefault="00845D15" w:rsidP="00845D15">
      <w:pPr>
        <w:rPr>
          <w:i/>
        </w:rPr>
      </w:pPr>
      <w:r w:rsidRPr="00845D15">
        <w:rPr>
          <w:i/>
        </w:rPr>
        <w:t>Samenvatting</w:t>
      </w:r>
      <w:r w:rsidR="00A65C30">
        <w:rPr>
          <w:i/>
        </w:rPr>
        <w:t xml:space="preserve"> </w:t>
      </w:r>
    </w:p>
    <w:p w14:paraId="2A0C04F4" w14:textId="77777777" w:rsidR="00D4186C" w:rsidRPr="00845D15" w:rsidRDefault="00D4186C" w:rsidP="00D91DAC">
      <w:pPr>
        <w:spacing w:after="120" w:line="276" w:lineRule="auto"/>
        <w:rPr>
          <w:rFonts w:asciiTheme="majorHAnsi" w:hAnsiTheme="majorHAnsi"/>
          <w:sz w:val="22"/>
          <w:szCs w:val="22"/>
        </w:rPr>
      </w:pPr>
    </w:p>
    <w:p w14:paraId="3E73F22B" w14:textId="67F40BFC" w:rsidR="00A65C30" w:rsidRDefault="002D3162" w:rsidP="005857C4">
      <w:pPr>
        <w:jc w:val="both"/>
        <w:rPr>
          <w:rFonts w:asciiTheme="majorHAnsi" w:hAnsiTheme="majorHAnsi"/>
          <w:i/>
          <w:sz w:val="20"/>
          <w:szCs w:val="20"/>
        </w:rPr>
      </w:pPr>
      <w:r>
        <w:rPr>
          <w:rFonts w:asciiTheme="majorHAnsi" w:hAnsiTheme="majorHAnsi"/>
          <w:i/>
          <w:sz w:val="20"/>
          <w:szCs w:val="20"/>
        </w:rPr>
        <w:t>Het Organiserend Comité</w:t>
      </w:r>
      <w:r w:rsidR="00845D15" w:rsidRPr="00A65C30">
        <w:rPr>
          <w:rFonts w:asciiTheme="majorHAnsi" w:hAnsiTheme="majorHAnsi"/>
          <w:i/>
          <w:sz w:val="20"/>
          <w:szCs w:val="20"/>
        </w:rPr>
        <w:t xml:space="preserve"> (OC) </w:t>
      </w:r>
      <w:r w:rsidR="00A65C30" w:rsidRPr="00A65C30">
        <w:rPr>
          <w:rFonts w:asciiTheme="majorHAnsi" w:hAnsiTheme="majorHAnsi"/>
          <w:i/>
          <w:sz w:val="20"/>
          <w:szCs w:val="20"/>
        </w:rPr>
        <w:t>is het uitvoerende orgaan van de</w:t>
      </w:r>
      <w:r w:rsidR="00845D15" w:rsidRPr="00A65C30">
        <w:rPr>
          <w:rFonts w:asciiTheme="majorHAnsi" w:hAnsiTheme="majorHAnsi"/>
          <w:i/>
          <w:sz w:val="20"/>
          <w:szCs w:val="20"/>
        </w:rPr>
        <w:t xml:space="preserve"> LANDdialoog </w:t>
      </w:r>
      <w:r w:rsidR="00A65C30" w:rsidRPr="00A65C30">
        <w:rPr>
          <w:rFonts w:asciiTheme="majorHAnsi" w:hAnsiTheme="majorHAnsi"/>
          <w:i/>
          <w:sz w:val="20"/>
          <w:szCs w:val="20"/>
        </w:rPr>
        <w:t>en bestaat uit vertegenwoordigers van de Rabobank, APG, Both</w:t>
      </w:r>
      <w:r w:rsidR="00301060">
        <w:rPr>
          <w:rFonts w:asciiTheme="majorHAnsi" w:hAnsiTheme="majorHAnsi"/>
          <w:i/>
          <w:sz w:val="20"/>
          <w:szCs w:val="20"/>
        </w:rPr>
        <w:t xml:space="preserve"> </w:t>
      </w:r>
      <w:r w:rsidR="00A65C30" w:rsidRPr="00A65C30">
        <w:rPr>
          <w:rFonts w:asciiTheme="majorHAnsi" w:hAnsiTheme="majorHAnsi"/>
          <w:i/>
          <w:sz w:val="20"/>
          <w:szCs w:val="20"/>
        </w:rPr>
        <w:t xml:space="preserve">ENDS, Universiteit Utrecht, Oxfam Novib, LANDac, ACTIAM, FMO en het Ministerie van Buitenlandse Zaken. Het OC neemt strategische beslissingen over de te selecteren land/thema’s/cases, nodigt deelnemers aan de dialoog namens de voorzitter uit, organiseert in samenwerking met </w:t>
      </w:r>
      <w:r w:rsidR="00301060">
        <w:rPr>
          <w:rFonts w:asciiTheme="majorHAnsi" w:hAnsiTheme="majorHAnsi"/>
          <w:i/>
          <w:sz w:val="20"/>
          <w:szCs w:val="20"/>
        </w:rPr>
        <w:t>het</w:t>
      </w:r>
      <w:r w:rsidR="00301060" w:rsidRPr="00A65C30">
        <w:rPr>
          <w:rFonts w:asciiTheme="majorHAnsi" w:hAnsiTheme="majorHAnsi"/>
          <w:i/>
          <w:sz w:val="20"/>
          <w:szCs w:val="20"/>
        </w:rPr>
        <w:t xml:space="preserve"> </w:t>
      </w:r>
      <w:r w:rsidR="00A65C30" w:rsidRPr="00A65C30">
        <w:rPr>
          <w:rFonts w:asciiTheme="majorHAnsi" w:hAnsiTheme="majorHAnsi"/>
          <w:i/>
          <w:sz w:val="20"/>
          <w:szCs w:val="20"/>
        </w:rPr>
        <w:t xml:space="preserve">secretariaat de dialoogbijeenkomsten en is verantwoordelijk voor communicatie met de openbaarheid. Het secretariaat van het Organisatiecomité wordt gevoerd door het Ministerie van Buitenlandse Zaken en ondersteunt door LANDac. In de Samenvatting van LANDdialoog OC Vergaderingen informeert het OC geïnteresseerden over de belangrijkste lopende activiteiten en nieuwe besluiten. </w:t>
      </w:r>
      <w:r w:rsidR="00A65C30">
        <w:rPr>
          <w:rFonts w:asciiTheme="majorHAnsi" w:hAnsiTheme="majorHAnsi"/>
          <w:i/>
          <w:sz w:val="20"/>
          <w:szCs w:val="20"/>
        </w:rPr>
        <w:t xml:space="preserve">Mochten er naar aanleiding van deze Samenvatting vragen </w:t>
      </w:r>
      <w:r w:rsidR="009E410F">
        <w:rPr>
          <w:rFonts w:asciiTheme="majorHAnsi" w:hAnsiTheme="majorHAnsi"/>
          <w:i/>
          <w:sz w:val="20"/>
          <w:szCs w:val="20"/>
        </w:rPr>
        <w:t>zijn, dan kan contact worden opgenomen met het OC Secretariaat.</w:t>
      </w:r>
    </w:p>
    <w:p w14:paraId="3F085C46" w14:textId="77777777" w:rsidR="009E410F" w:rsidRPr="009E410F" w:rsidRDefault="009E410F" w:rsidP="009E410F">
      <w:pPr>
        <w:spacing w:after="120" w:line="276" w:lineRule="auto"/>
        <w:jc w:val="both"/>
        <w:rPr>
          <w:rFonts w:asciiTheme="majorHAnsi" w:hAnsiTheme="majorHAnsi"/>
          <w:i/>
          <w:sz w:val="20"/>
          <w:szCs w:val="20"/>
        </w:rPr>
      </w:pPr>
    </w:p>
    <w:p w14:paraId="2A26DD95" w14:textId="5CFF107C" w:rsidR="00D4186C" w:rsidRPr="00D4186C" w:rsidRDefault="00D4186C" w:rsidP="005857C4">
      <w:pPr>
        <w:spacing w:line="276" w:lineRule="auto"/>
        <w:rPr>
          <w:rFonts w:asciiTheme="majorHAnsi" w:hAnsiTheme="majorHAnsi" w:cstheme="majorHAnsi"/>
          <w:sz w:val="21"/>
          <w:szCs w:val="21"/>
        </w:rPr>
      </w:pPr>
      <w:r w:rsidRPr="00D4186C">
        <w:rPr>
          <w:rFonts w:asciiTheme="majorHAnsi" w:hAnsiTheme="majorHAnsi" w:cstheme="majorHAnsi"/>
          <w:sz w:val="21"/>
          <w:szCs w:val="21"/>
        </w:rPr>
        <w:t xml:space="preserve">Datum: </w:t>
      </w:r>
      <w:r>
        <w:rPr>
          <w:rFonts w:asciiTheme="majorHAnsi" w:hAnsiTheme="majorHAnsi" w:cstheme="majorHAnsi"/>
          <w:sz w:val="21"/>
          <w:szCs w:val="21"/>
        </w:rPr>
        <w:tab/>
      </w:r>
      <w:r>
        <w:rPr>
          <w:rFonts w:asciiTheme="majorHAnsi" w:hAnsiTheme="majorHAnsi" w:cstheme="majorHAnsi"/>
          <w:sz w:val="21"/>
          <w:szCs w:val="21"/>
        </w:rPr>
        <w:tab/>
      </w:r>
      <w:r w:rsidR="00301060">
        <w:rPr>
          <w:rFonts w:asciiTheme="majorHAnsi" w:hAnsiTheme="majorHAnsi" w:cstheme="majorHAnsi"/>
          <w:sz w:val="21"/>
          <w:szCs w:val="21"/>
        </w:rPr>
        <w:t xml:space="preserve">2 februari </w:t>
      </w:r>
      <w:r w:rsidR="00BC62A5">
        <w:rPr>
          <w:rFonts w:asciiTheme="majorHAnsi" w:hAnsiTheme="majorHAnsi" w:cstheme="majorHAnsi"/>
          <w:sz w:val="21"/>
          <w:szCs w:val="21"/>
        </w:rPr>
        <w:t>2018; 15.00 – 17.00 uur</w:t>
      </w:r>
    </w:p>
    <w:p w14:paraId="300F67E9" w14:textId="77777777" w:rsidR="00D4186C" w:rsidRPr="00D4186C" w:rsidRDefault="00D4186C" w:rsidP="005857C4">
      <w:pPr>
        <w:spacing w:line="276" w:lineRule="auto"/>
        <w:rPr>
          <w:rFonts w:asciiTheme="majorHAnsi" w:hAnsiTheme="majorHAnsi" w:cstheme="majorHAnsi"/>
          <w:sz w:val="21"/>
          <w:szCs w:val="21"/>
        </w:rPr>
      </w:pPr>
      <w:r w:rsidRPr="00D4186C">
        <w:rPr>
          <w:rFonts w:asciiTheme="majorHAnsi" w:hAnsiTheme="majorHAnsi" w:cstheme="majorHAnsi"/>
          <w:sz w:val="21"/>
          <w:szCs w:val="21"/>
        </w:rPr>
        <w:t>Locatie:</w:t>
      </w:r>
      <w:r>
        <w:rPr>
          <w:rFonts w:asciiTheme="majorHAnsi" w:hAnsiTheme="majorHAnsi" w:cstheme="majorHAnsi"/>
          <w:sz w:val="21"/>
          <w:szCs w:val="21"/>
        </w:rPr>
        <w:tab/>
      </w:r>
      <w:r>
        <w:rPr>
          <w:rFonts w:asciiTheme="majorHAnsi" w:hAnsiTheme="majorHAnsi" w:cstheme="majorHAnsi"/>
          <w:sz w:val="21"/>
          <w:szCs w:val="21"/>
        </w:rPr>
        <w:tab/>
        <w:t>Ministerie van Buitenlandse Zaken, Den Haag</w:t>
      </w:r>
    </w:p>
    <w:p w14:paraId="4D239B72" w14:textId="6A0F4DFC" w:rsidR="00E10407" w:rsidRPr="00E10407" w:rsidRDefault="00D4186C" w:rsidP="00D91DAC">
      <w:pPr>
        <w:spacing w:after="120" w:line="276" w:lineRule="auto"/>
        <w:rPr>
          <w:rFonts w:asciiTheme="majorHAnsi" w:hAnsiTheme="majorHAnsi" w:cstheme="majorHAnsi"/>
          <w:sz w:val="21"/>
          <w:szCs w:val="21"/>
        </w:rPr>
      </w:pPr>
      <w:r w:rsidRPr="00D4186C">
        <w:rPr>
          <w:rFonts w:asciiTheme="majorHAnsi" w:hAnsiTheme="majorHAnsi" w:cstheme="majorHAnsi"/>
          <w:sz w:val="21"/>
          <w:szCs w:val="21"/>
        </w:rPr>
        <w:t>_____________________________________________________________________</w:t>
      </w:r>
      <w:r w:rsidR="003F5290">
        <w:rPr>
          <w:rFonts w:asciiTheme="majorHAnsi" w:hAnsiTheme="majorHAnsi" w:cstheme="majorHAnsi"/>
          <w:sz w:val="21"/>
          <w:szCs w:val="21"/>
        </w:rPr>
        <w:t>_________________</w:t>
      </w:r>
    </w:p>
    <w:p w14:paraId="3350C77C" w14:textId="7F300C94" w:rsidR="00D4186C" w:rsidRPr="007733C0" w:rsidRDefault="009E410F" w:rsidP="00AA6563">
      <w:pPr>
        <w:rPr>
          <w:sz w:val="20"/>
          <w:szCs w:val="20"/>
          <w:u w:val="single"/>
        </w:rPr>
      </w:pPr>
      <w:r w:rsidRPr="007733C0">
        <w:rPr>
          <w:sz w:val="20"/>
          <w:szCs w:val="20"/>
          <w:u w:val="single"/>
        </w:rPr>
        <w:t>Onderwerpen</w:t>
      </w:r>
    </w:p>
    <w:p w14:paraId="27C55404" w14:textId="66469B18" w:rsidR="0052503E" w:rsidRDefault="00AA6563" w:rsidP="00AA6563">
      <w:pPr>
        <w:pStyle w:val="Lijstalinea"/>
        <w:numPr>
          <w:ilvl w:val="0"/>
          <w:numId w:val="24"/>
        </w:numPr>
        <w:contextualSpacing w:val="0"/>
        <w:jc w:val="both"/>
        <w:rPr>
          <w:rFonts w:asciiTheme="majorHAnsi" w:hAnsiTheme="majorHAnsi" w:cstheme="majorHAnsi"/>
          <w:sz w:val="21"/>
          <w:szCs w:val="21"/>
        </w:rPr>
      </w:pPr>
      <w:r w:rsidRPr="00AA6563">
        <w:rPr>
          <w:rFonts w:asciiTheme="majorHAnsi" w:hAnsiTheme="majorHAnsi" w:cstheme="majorHAnsi"/>
          <w:sz w:val="21"/>
          <w:szCs w:val="21"/>
        </w:rPr>
        <w:t>Gesprek Minister Kaag</w:t>
      </w:r>
    </w:p>
    <w:p w14:paraId="1C0ED07F" w14:textId="7F616742" w:rsidR="00AA6563" w:rsidRPr="002D3162" w:rsidRDefault="00AA6563" w:rsidP="00AA6563">
      <w:pPr>
        <w:pStyle w:val="Lijstalinea"/>
        <w:numPr>
          <w:ilvl w:val="0"/>
          <w:numId w:val="24"/>
        </w:numPr>
        <w:contextualSpacing w:val="0"/>
        <w:jc w:val="both"/>
        <w:rPr>
          <w:rFonts w:asciiTheme="majorHAnsi" w:hAnsiTheme="majorHAnsi" w:cstheme="majorHAnsi"/>
          <w:sz w:val="21"/>
          <w:szCs w:val="21"/>
          <w:lang w:val="en-GB"/>
        </w:rPr>
      </w:pPr>
      <w:r w:rsidRPr="002D3162">
        <w:rPr>
          <w:rFonts w:asciiTheme="majorHAnsi" w:hAnsiTheme="majorHAnsi" w:cstheme="majorHAnsi"/>
          <w:sz w:val="21"/>
          <w:szCs w:val="21"/>
          <w:lang w:val="en-GB"/>
        </w:rPr>
        <w:t>Follow-up Profundo en KIT studies</w:t>
      </w:r>
    </w:p>
    <w:p w14:paraId="56C347FC" w14:textId="458FD85C" w:rsidR="00AA6563" w:rsidRDefault="00AA6563" w:rsidP="00AA6563">
      <w:pPr>
        <w:pStyle w:val="Lijstalinea"/>
        <w:numPr>
          <w:ilvl w:val="0"/>
          <w:numId w:val="24"/>
        </w:numPr>
        <w:contextualSpacing w:val="0"/>
        <w:jc w:val="both"/>
        <w:rPr>
          <w:rFonts w:asciiTheme="majorHAnsi" w:hAnsiTheme="majorHAnsi" w:cstheme="majorHAnsi"/>
          <w:sz w:val="21"/>
          <w:szCs w:val="21"/>
        </w:rPr>
      </w:pPr>
      <w:r>
        <w:rPr>
          <w:rFonts w:asciiTheme="majorHAnsi" w:hAnsiTheme="majorHAnsi" w:cstheme="majorHAnsi"/>
          <w:sz w:val="21"/>
          <w:szCs w:val="21"/>
        </w:rPr>
        <w:t>Follow-up FPIC traject</w:t>
      </w:r>
    </w:p>
    <w:p w14:paraId="1CAD75E0" w14:textId="3A6C0DED" w:rsidR="00AA6563" w:rsidRDefault="00AA6563" w:rsidP="00AA6563">
      <w:pPr>
        <w:pStyle w:val="Lijstalinea"/>
        <w:numPr>
          <w:ilvl w:val="0"/>
          <w:numId w:val="24"/>
        </w:numPr>
        <w:contextualSpacing w:val="0"/>
        <w:jc w:val="both"/>
        <w:rPr>
          <w:rFonts w:asciiTheme="majorHAnsi" w:hAnsiTheme="majorHAnsi" w:cstheme="majorHAnsi"/>
          <w:sz w:val="21"/>
          <w:szCs w:val="21"/>
        </w:rPr>
      </w:pPr>
      <w:r>
        <w:rPr>
          <w:rFonts w:asciiTheme="majorHAnsi" w:hAnsiTheme="majorHAnsi" w:cstheme="majorHAnsi"/>
          <w:sz w:val="21"/>
          <w:szCs w:val="21"/>
        </w:rPr>
        <w:t>Land en infrastructuur</w:t>
      </w:r>
    </w:p>
    <w:p w14:paraId="5E5F0208" w14:textId="40BF57D1" w:rsidR="00AA6563" w:rsidRDefault="00AA6563" w:rsidP="00AA6563">
      <w:pPr>
        <w:pStyle w:val="Lijstalinea"/>
        <w:numPr>
          <w:ilvl w:val="0"/>
          <w:numId w:val="24"/>
        </w:numPr>
        <w:contextualSpacing w:val="0"/>
        <w:jc w:val="both"/>
        <w:rPr>
          <w:rFonts w:asciiTheme="majorHAnsi" w:hAnsiTheme="majorHAnsi" w:cstheme="majorHAnsi"/>
          <w:sz w:val="21"/>
          <w:szCs w:val="21"/>
        </w:rPr>
      </w:pPr>
      <w:r>
        <w:rPr>
          <w:rFonts w:asciiTheme="majorHAnsi" w:hAnsiTheme="majorHAnsi" w:cstheme="majorHAnsi"/>
          <w:sz w:val="21"/>
          <w:szCs w:val="21"/>
        </w:rPr>
        <w:t>APG Reference Guide</w:t>
      </w:r>
    </w:p>
    <w:p w14:paraId="7DDDCAF0" w14:textId="0C765A14" w:rsidR="00AA6563" w:rsidRDefault="00AA6563" w:rsidP="00AA6563">
      <w:pPr>
        <w:pStyle w:val="Lijstalinea"/>
        <w:numPr>
          <w:ilvl w:val="0"/>
          <w:numId w:val="24"/>
        </w:numPr>
        <w:contextualSpacing w:val="0"/>
        <w:jc w:val="both"/>
        <w:rPr>
          <w:rFonts w:asciiTheme="majorHAnsi" w:hAnsiTheme="majorHAnsi" w:cstheme="majorHAnsi"/>
          <w:sz w:val="21"/>
          <w:szCs w:val="21"/>
        </w:rPr>
      </w:pPr>
      <w:r>
        <w:rPr>
          <w:rFonts w:asciiTheme="majorHAnsi" w:hAnsiTheme="majorHAnsi" w:cstheme="majorHAnsi"/>
          <w:sz w:val="21"/>
          <w:szCs w:val="21"/>
        </w:rPr>
        <w:t>Studie Michael Windführ</w:t>
      </w:r>
    </w:p>
    <w:p w14:paraId="3A18AF89" w14:textId="6012DC68" w:rsidR="00AA6563" w:rsidRDefault="00AA6563" w:rsidP="00AA6563">
      <w:pPr>
        <w:pStyle w:val="Lijstalinea"/>
        <w:numPr>
          <w:ilvl w:val="0"/>
          <w:numId w:val="24"/>
        </w:numPr>
        <w:contextualSpacing w:val="0"/>
        <w:jc w:val="both"/>
        <w:rPr>
          <w:rFonts w:asciiTheme="majorHAnsi" w:hAnsiTheme="majorHAnsi" w:cstheme="majorHAnsi"/>
          <w:sz w:val="21"/>
          <w:szCs w:val="21"/>
        </w:rPr>
      </w:pPr>
      <w:r>
        <w:rPr>
          <w:rFonts w:asciiTheme="majorHAnsi" w:hAnsiTheme="majorHAnsi" w:cstheme="majorHAnsi"/>
          <w:sz w:val="21"/>
          <w:szCs w:val="21"/>
        </w:rPr>
        <w:t>Noord-Mozambique studie/ platform</w:t>
      </w:r>
    </w:p>
    <w:p w14:paraId="336A7AFF" w14:textId="1030C595" w:rsidR="00AA6563" w:rsidRDefault="00AA6563" w:rsidP="00AA6563">
      <w:pPr>
        <w:pStyle w:val="Lijstalinea"/>
        <w:numPr>
          <w:ilvl w:val="0"/>
          <w:numId w:val="24"/>
        </w:numPr>
        <w:contextualSpacing w:val="0"/>
        <w:jc w:val="both"/>
        <w:rPr>
          <w:rFonts w:asciiTheme="majorHAnsi" w:hAnsiTheme="majorHAnsi" w:cstheme="majorHAnsi"/>
          <w:sz w:val="21"/>
          <w:szCs w:val="21"/>
        </w:rPr>
      </w:pPr>
      <w:r>
        <w:rPr>
          <w:rFonts w:asciiTheme="majorHAnsi" w:hAnsiTheme="majorHAnsi" w:cstheme="majorHAnsi"/>
          <w:sz w:val="21"/>
          <w:szCs w:val="21"/>
        </w:rPr>
        <w:t>Broker-rol LANDdialoog</w:t>
      </w:r>
    </w:p>
    <w:p w14:paraId="16FD584A" w14:textId="54C909DF" w:rsidR="00AA6563" w:rsidRDefault="00AA6563" w:rsidP="00AA6563">
      <w:pPr>
        <w:pStyle w:val="Lijstalinea"/>
        <w:numPr>
          <w:ilvl w:val="0"/>
          <w:numId w:val="24"/>
        </w:numPr>
        <w:contextualSpacing w:val="0"/>
        <w:jc w:val="both"/>
        <w:rPr>
          <w:rFonts w:asciiTheme="majorHAnsi" w:hAnsiTheme="majorHAnsi" w:cstheme="majorHAnsi"/>
          <w:sz w:val="21"/>
          <w:szCs w:val="21"/>
        </w:rPr>
      </w:pPr>
      <w:r>
        <w:rPr>
          <w:rFonts w:asciiTheme="majorHAnsi" w:hAnsiTheme="majorHAnsi" w:cstheme="majorHAnsi"/>
          <w:sz w:val="21"/>
          <w:szCs w:val="21"/>
        </w:rPr>
        <w:t>Follow-up WLRA</w:t>
      </w:r>
    </w:p>
    <w:p w14:paraId="2CDA2CAD" w14:textId="48F0B127" w:rsidR="00AA6563" w:rsidRDefault="00AA6563" w:rsidP="00AA6563">
      <w:pPr>
        <w:pStyle w:val="Lijstalinea"/>
        <w:numPr>
          <w:ilvl w:val="0"/>
          <w:numId w:val="24"/>
        </w:numPr>
        <w:contextualSpacing w:val="0"/>
        <w:jc w:val="both"/>
        <w:rPr>
          <w:rFonts w:asciiTheme="majorHAnsi" w:hAnsiTheme="majorHAnsi" w:cstheme="majorHAnsi"/>
          <w:sz w:val="21"/>
          <w:szCs w:val="21"/>
        </w:rPr>
      </w:pPr>
      <w:r>
        <w:rPr>
          <w:rFonts w:asciiTheme="majorHAnsi" w:hAnsiTheme="majorHAnsi" w:cstheme="majorHAnsi"/>
          <w:sz w:val="21"/>
          <w:szCs w:val="21"/>
        </w:rPr>
        <w:t>Communicatie LANDdialoog</w:t>
      </w:r>
    </w:p>
    <w:p w14:paraId="3F8C8EA6" w14:textId="0E493998" w:rsidR="00AA6563" w:rsidRPr="00AA6563" w:rsidRDefault="00AA6563" w:rsidP="00AA6563">
      <w:pPr>
        <w:pStyle w:val="Lijstalinea"/>
        <w:numPr>
          <w:ilvl w:val="0"/>
          <w:numId w:val="24"/>
        </w:numPr>
        <w:contextualSpacing w:val="0"/>
        <w:jc w:val="both"/>
        <w:rPr>
          <w:rFonts w:asciiTheme="majorHAnsi" w:hAnsiTheme="majorHAnsi" w:cstheme="majorHAnsi"/>
          <w:sz w:val="21"/>
          <w:szCs w:val="21"/>
        </w:rPr>
      </w:pPr>
      <w:r>
        <w:rPr>
          <w:rFonts w:asciiTheme="majorHAnsi" w:hAnsiTheme="majorHAnsi" w:cstheme="majorHAnsi"/>
          <w:sz w:val="21"/>
          <w:szCs w:val="21"/>
        </w:rPr>
        <w:t>Fair Compensation Protocol</w:t>
      </w:r>
    </w:p>
    <w:p w14:paraId="1A4EF9AB" w14:textId="0DD1EA14" w:rsidR="00AA6563" w:rsidRPr="00AA6563" w:rsidRDefault="00AA6563" w:rsidP="00AA6563">
      <w:pPr>
        <w:pStyle w:val="Lijstalinea"/>
        <w:numPr>
          <w:ilvl w:val="0"/>
          <w:numId w:val="24"/>
        </w:numPr>
        <w:contextualSpacing w:val="0"/>
        <w:jc w:val="both"/>
        <w:rPr>
          <w:rFonts w:asciiTheme="majorHAnsi" w:hAnsiTheme="majorHAnsi" w:cstheme="majorHAnsi"/>
          <w:sz w:val="21"/>
          <w:szCs w:val="21"/>
        </w:rPr>
      </w:pPr>
      <w:r>
        <w:rPr>
          <w:rFonts w:asciiTheme="majorHAnsi" w:hAnsiTheme="majorHAnsi" w:cstheme="majorHAnsi"/>
          <w:sz w:val="21"/>
          <w:szCs w:val="21"/>
        </w:rPr>
        <w:t>Wvttk</w:t>
      </w:r>
    </w:p>
    <w:p w14:paraId="17FB264A" w14:textId="77777777" w:rsidR="003F5290" w:rsidRPr="00D4186C" w:rsidRDefault="003F5290" w:rsidP="00D91DAC">
      <w:pPr>
        <w:spacing w:after="120" w:line="276" w:lineRule="auto"/>
        <w:jc w:val="both"/>
        <w:rPr>
          <w:rFonts w:asciiTheme="majorHAnsi" w:hAnsiTheme="majorHAnsi" w:cstheme="majorHAnsi"/>
          <w:sz w:val="21"/>
          <w:szCs w:val="21"/>
        </w:rPr>
      </w:pPr>
      <w:r w:rsidRPr="00D4186C">
        <w:rPr>
          <w:rFonts w:asciiTheme="majorHAnsi" w:hAnsiTheme="majorHAnsi" w:cstheme="majorHAnsi"/>
          <w:sz w:val="21"/>
          <w:szCs w:val="21"/>
        </w:rPr>
        <w:t>_____________________________________________________________________</w:t>
      </w:r>
      <w:r>
        <w:rPr>
          <w:rFonts w:asciiTheme="majorHAnsi" w:hAnsiTheme="majorHAnsi" w:cstheme="majorHAnsi"/>
          <w:sz w:val="21"/>
          <w:szCs w:val="21"/>
        </w:rPr>
        <w:t>_________________</w:t>
      </w:r>
    </w:p>
    <w:p w14:paraId="4F7F563D" w14:textId="1E052289" w:rsidR="0052503E" w:rsidRPr="000820EC" w:rsidRDefault="0052503E" w:rsidP="000820EC">
      <w:pPr>
        <w:spacing w:after="120"/>
        <w:jc w:val="both"/>
        <w:rPr>
          <w:rFonts w:asciiTheme="majorHAnsi" w:hAnsiTheme="majorHAnsi" w:cstheme="majorHAnsi"/>
          <w:b/>
          <w:sz w:val="21"/>
          <w:szCs w:val="21"/>
        </w:rPr>
      </w:pPr>
      <w:r w:rsidRPr="00F613CF">
        <w:rPr>
          <w:rFonts w:asciiTheme="majorHAnsi" w:hAnsiTheme="majorHAnsi" w:cstheme="majorHAnsi"/>
          <w:b/>
          <w:sz w:val="21"/>
          <w:szCs w:val="21"/>
        </w:rPr>
        <w:t>Gesprek met de Minister</w:t>
      </w:r>
      <w:r w:rsidR="000820EC">
        <w:rPr>
          <w:rFonts w:asciiTheme="majorHAnsi" w:hAnsiTheme="majorHAnsi" w:cstheme="majorHAnsi"/>
          <w:b/>
          <w:sz w:val="21"/>
          <w:szCs w:val="21"/>
        </w:rPr>
        <w:t xml:space="preserve">: </w:t>
      </w:r>
      <w:r w:rsidR="00DD781A">
        <w:rPr>
          <w:rFonts w:asciiTheme="majorHAnsi" w:hAnsiTheme="majorHAnsi" w:cstheme="majorHAnsi"/>
          <w:sz w:val="21"/>
          <w:szCs w:val="21"/>
        </w:rPr>
        <w:t>23</w:t>
      </w:r>
      <w:r w:rsidR="00301060">
        <w:rPr>
          <w:rFonts w:asciiTheme="majorHAnsi" w:hAnsiTheme="majorHAnsi" w:cstheme="majorHAnsi"/>
          <w:sz w:val="21"/>
          <w:szCs w:val="21"/>
        </w:rPr>
        <w:t xml:space="preserve"> organisaties die betrokken zijn bij</w:t>
      </w:r>
      <w:r w:rsidRPr="00AA6563">
        <w:rPr>
          <w:rFonts w:asciiTheme="majorHAnsi" w:hAnsiTheme="majorHAnsi" w:cstheme="majorHAnsi"/>
          <w:sz w:val="21"/>
          <w:szCs w:val="21"/>
        </w:rPr>
        <w:t xml:space="preserve"> de LANDdialoog </w:t>
      </w:r>
      <w:r w:rsidR="00301060">
        <w:rPr>
          <w:rFonts w:asciiTheme="majorHAnsi" w:hAnsiTheme="majorHAnsi" w:cstheme="majorHAnsi"/>
          <w:sz w:val="21"/>
          <w:szCs w:val="21"/>
        </w:rPr>
        <w:t>hebben</w:t>
      </w:r>
      <w:r w:rsidRPr="00AA6563">
        <w:rPr>
          <w:rFonts w:asciiTheme="majorHAnsi" w:hAnsiTheme="majorHAnsi" w:cstheme="majorHAnsi"/>
          <w:sz w:val="21"/>
          <w:szCs w:val="21"/>
        </w:rPr>
        <w:t xml:space="preserve"> een brief gestuurd naar Minister Kaag voor continuering van steun en inzet van Nederland op duurzaam landbeheer. </w:t>
      </w:r>
      <w:r w:rsidR="00AA6563">
        <w:rPr>
          <w:rFonts w:asciiTheme="majorHAnsi" w:hAnsiTheme="majorHAnsi" w:cstheme="majorHAnsi"/>
          <w:sz w:val="21"/>
          <w:szCs w:val="21"/>
        </w:rPr>
        <w:t xml:space="preserve">Er is </w:t>
      </w:r>
      <w:r w:rsidRPr="00AA6563">
        <w:rPr>
          <w:rFonts w:asciiTheme="majorHAnsi" w:hAnsiTheme="majorHAnsi" w:cstheme="majorHAnsi"/>
          <w:sz w:val="21"/>
          <w:szCs w:val="21"/>
        </w:rPr>
        <w:t>positief gereageerd op deze brief en de Minister</w:t>
      </w:r>
      <w:r w:rsidR="00AA6563">
        <w:rPr>
          <w:rFonts w:asciiTheme="majorHAnsi" w:hAnsiTheme="majorHAnsi" w:cstheme="majorHAnsi"/>
          <w:sz w:val="21"/>
          <w:szCs w:val="21"/>
        </w:rPr>
        <w:t xml:space="preserve"> heeft</w:t>
      </w:r>
      <w:r w:rsidRPr="00AA6563">
        <w:rPr>
          <w:rFonts w:asciiTheme="majorHAnsi" w:hAnsiTheme="majorHAnsi" w:cstheme="majorHAnsi"/>
          <w:sz w:val="21"/>
          <w:szCs w:val="21"/>
        </w:rPr>
        <w:t xml:space="preserve"> toegezegd met de opstellers van de brief in gesprek te willen gaan. Er moet worden geselecteerd wie van de 25 organisaties die de brief hebben ondertekend naar het gesprek toe gaat en er moet een voorstel komen voor een agenda en wie welk onderwerp inbrengt. </w:t>
      </w:r>
      <w:r w:rsidR="00AA6563">
        <w:rPr>
          <w:rFonts w:asciiTheme="majorHAnsi" w:hAnsiTheme="majorHAnsi" w:cstheme="majorHAnsi"/>
          <w:sz w:val="21"/>
          <w:szCs w:val="21"/>
        </w:rPr>
        <w:t xml:space="preserve">Meest </w:t>
      </w:r>
      <w:r w:rsidR="002D3162">
        <w:rPr>
          <w:rFonts w:asciiTheme="majorHAnsi" w:hAnsiTheme="majorHAnsi" w:cstheme="majorHAnsi"/>
          <w:sz w:val="21"/>
          <w:szCs w:val="21"/>
        </w:rPr>
        <w:t>efficiënt</w:t>
      </w:r>
      <w:r w:rsidR="00AA6563">
        <w:rPr>
          <w:rFonts w:asciiTheme="majorHAnsi" w:hAnsiTheme="majorHAnsi" w:cstheme="majorHAnsi"/>
          <w:sz w:val="21"/>
          <w:szCs w:val="21"/>
        </w:rPr>
        <w:t xml:space="preserve"> is een vertegenwoordiging van maximaal 5 personen. De komende periode gaat contact worden gezocht met ondertekenaars om het gesprek voor te bereiden. </w:t>
      </w:r>
    </w:p>
    <w:p w14:paraId="2CCC3D80" w14:textId="55259395" w:rsidR="0052503E" w:rsidRPr="00AA6563" w:rsidRDefault="0052503E" w:rsidP="000820EC">
      <w:pPr>
        <w:spacing w:after="120"/>
        <w:jc w:val="both"/>
        <w:rPr>
          <w:rFonts w:asciiTheme="majorHAnsi" w:hAnsiTheme="majorHAnsi" w:cstheme="majorHAnsi"/>
          <w:sz w:val="21"/>
          <w:szCs w:val="21"/>
        </w:rPr>
      </w:pPr>
      <w:r w:rsidRPr="000820EC">
        <w:rPr>
          <w:rFonts w:asciiTheme="majorHAnsi" w:hAnsiTheme="majorHAnsi" w:cstheme="majorHAnsi"/>
          <w:b/>
          <w:sz w:val="21"/>
          <w:szCs w:val="21"/>
        </w:rPr>
        <w:t>Follow-up Profundo en KIT studies</w:t>
      </w:r>
      <w:r w:rsidR="000820EC" w:rsidRPr="000820EC">
        <w:rPr>
          <w:rFonts w:asciiTheme="majorHAnsi" w:hAnsiTheme="majorHAnsi" w:cstheme="majorHAnsi"/>
          <w:b/>
          <w:sz w:val="21"/>
          <w:szCs w:val="21"/>
        </w:rPr>
        <w:t xml:space="preserve">: </w:t>
      </w:r>
      <w:r w:rsidRPr="00AA6563">
        <w:rPr>
          <w:rFonts w:asciiTheme="majorHAnsi" w:hAnsiTheme="majorHAnsi" w:cstheme="majorHAnsi"/>
          <w:sz w:val="21"/>
          <w:szCs w:val="21"/>
          <w:u w:val="single"/>
        </w:rPr>
        <w:t>Profundo studie</w:t>
      </w:r>
      <w:r w:rsidRPr="00AA6563">
        <w:rPr>
          <w:rFonts w:asciiTheme="majorHAnsi" w:hAnsiTheme="majorHAnsi" w:cstheme="majorHAnsi"/>
          <w:sz w:val="21"/>
          <w:szCs w:val="21"/>
        </w:rPr>
        <w:t xml:space="preserve">: </w:t>
      </w:r>
      <w:r w:rsidR="00AA6563">
        <w:rPr>
          <w:rFonts w:asciiTheme="majorHAnsi" w:hAnsiTheme="majorHAnsi" w:cstheme="majorHAnsi"/>
          <w:sz w:val="21"/>
          <w:szCs w:val="21"/>
        </w:rPr>
        <w:t>Di</w:t>
      </w:r>
      <w:r w:rsidRPr="00AA6563">
        <w:rPr>
          <w:rFonts w:asciiTheme="majorHAnsi" w:hAnsiTheme="majorHAnsi" w:cstheme="majorHAnsi"/>
          <w:sz w:val="21"/>
          <w:szCs w:val="21"/>
        </w:rPr>
        <w:t>t is een vertrouwelijk rapport, dat tot stand kwam met input va</w:t>
      </w:r>
      <w:r w:rsidR="00AA6563">
        <w:rPr>
          <w:rFonts w:asciiTheme="majorHAnsi" w:hAnsiTheme="majorHAnsi" w:cstheme="majorHAnsi"/>
          <w:sz w:val="21"/>
          <w:szCs w:val="21"/>
        </w:rPr>
        <w:t xml:space="preserve">n betrokkenen bij de convenant en het bredere veld. </w:t>
      </w:r>
      <w:r w:rsidR="00301060">
        <w:rPr>
          <w:rFonts w:asciiTheme="majorHAnsi" w:hAnsiTheme="majorHAnsi" w:cstheme="majorHAnsi"/>
          <w:sz w:val="21"/>
          <w:szCs w:val="21"/>
        </w:rPr>
        <w:t>In het bankenconvenant zijn een</w:t>
      </w:r>
      <w:r w:rsidRPr="00AA6563">
        <w:rPr>
          <w:rFonts w:asciiTheme="majorHAnsi" w:hAnsiTheme="majorHAnsi" w:cstheme="majorHAnsi"/>
          <w:sz w:val="21"/>
          <w:szCs w:val="21"/>
        </w:rPr>
        <w:t xml:space="preserve"> aantal van de aanbeve</w:t>
      </w:r>
      <w:r w:rsidR="00AA6563">
        <w:rPr>
          <w:rFonts w:asciiTheme="majorHAnsi" w:hAnsiTheme="majorHAnsi" w:cstheme="majorHAnsi"/>
          <w:sz w:val="21"/>
          <w:szCs w:val="21"/>
        </w:rPr>
        <w:t>lingen uit het Profundo rapport</w:t>
      </w:r>
      <w:r w:rsidRPr="00AA6563">
        <w:rPr>
          <w:rFonts w:asciiTheme="majorHAnsi" w:hAnsiTheme="majorHAnsi" w:cstheme="majorHAnsi"/>
          <w:sz w:val="21"/>
          <w:szCs w:val="21"/>
        </w:rPr>
        <w:t xml:space="preserve"> al opgepakt </w:t>
      </w:r>
      <w:r w:rsidR="002D3162">
        <w:rPr>
          <w:rFonts w:asciiTheme="majorHAnsi" w:hAnsiTheme="majorHAnsi" w:cstheme="majorHAnsi"/>
          <w:sz w:val="21"/>
          <w:szCs w:val="21"/>
        </w:rPr>
        <w:t xml:space="preserve">en </w:t>
      </w:r>
      <w:r w:rsidR="00301060">
        <w:rPr>
          <w:rFonts w:asciiTheme="majorHAnsi" w:hAnsiTheme="majorHAnsi" w:cstheme="majorHAnsi"/>
          <w:sz w:val="21"/>
          <w:szCs w:val="21"/>
        </w:rPr>
        <w:t xml:space="preserve">is </w:t>
      </w:r>
      <w:r w:rsidR="002D3162">
        <w:rPr>
          <w:rFonts w:asciiTheme="majorHAnsi" w:hAnsiTheme="majorHAnsi" w:cstheme="majorHAnsi"/>
          <w:sz w:val="21"/>
          <w:szCs w:val="21"/>
        </w:rPr>
        <w:t>er interesse is hier verder mee te gaan</w:t>
      </w:r>
      <w:r w:rsidRPr="00AA6563">
        <w:rPr>
          <w:rFonts w:asciiTheme="majorHAnsi" w:hAnsiTheme="majorHAnsi" w:cstheme="majorHAnsi"/>
          <w:sz w:val="21"/>
          <w:szCs w:val="21"/>
        </w:rPr>
        <w:t xml:space="preserve">. </w:t>
      </w:r>
      <w:r w:rsidR="00AA6563">
        <w:rPr>
          <w:rFonts w:asciiTheme="majorHAnsi" w:hAnsiTheme="majorHAnsi" w:cstheme="majorHAnsi"/>
          <w:sz w:val="21"/>
          <w:szCs w:val="21"/>
        </w:rPr>
        <w:t xml:space="preserve">Het rapport zal nu eerst officieel namens de LANDdialoog worden aangeboden aan de SER (met verzoek het verder te verspreiden onder partijen betrokken bij de IMVO convenant banken), vanuit daar kunnen follow-up activiteiten </w:t>
      </w:r>
      <w:r w:rsidR="002D3162">
        <w:rPr>
          <w:rFonts w:asciiTheme="majorHAnsi" w:hAnsiTheme="majorHAnsi" w:cstheme="majorHAnsi"/>
          <w:sz w:val="21"/>
          <w:szCs w:val="21"/>
        </w:rPr>
        <w:t>bepaald worden</w:t>
      </w:r>
      <w:r w:rsidR="00AA6563">
        <w:rPr>
          <w:rFonts w:asciiTheme="majorHAnsi" w:hAnsiTheme="majorHAnsi" w:cstheme="majorHAnsi"/>
          <w:sz w:val="21"/>
          <w:szCs w:val="21"/>
        </w:rPr>
        <w:t>.</w:t>
      </w:r>
    </w:p>
    <w:p w14:paraId="3260268D" w14:textId="78925FF2" w:rsidR="0052503E" w:rsidRPr="00AA6563" w:rsidRDefault="0052503E" w:rsidP="000820EC">
      <w:pPr>
        <w:spacing w:after="120"/>
        <w:jc w:val="both"/>
        <w:rPr>
          <w:rFonts w:asciiTheme="majorHAnsi" w:hAnsiTheme="majorHAnsi" w:cstheme="majorHAnsi"/>
          <w:sz w:val="21"/>
          <w:szCs w:val="21"/>
        </w:rPr>
      </w:pPr>
      <w:r w:rsidRPr="00AA6563">
        <w:rPr>
          <w:rFonts w:asciiTheme="majorHAnsi" w:hAnsiTheme="majorHAnsi" w:cstheme="majorHAnsi"/>
          <w:sz w:val="21"/>
          <w:szCs w:val="21"/>
          <w:u w:val="single"/>
        </w:rPr>
        <w:t>KIT studie</w:t>
      </w:r>
      <w:r w:rsidRPr="00AA6563">
        <w:rPr>
          <w:rFonts w:asciiTheme="majorHAnsi" w:hAnsiTheme="majorHAnsi" w:cstheme="majorHAnsi"/>
          <w:sz w:val="21"/>
          <w:szCs w:val="21"/>
        </w:rPr>
        <w:t xml:space="preserve">: Deze studie heeft een zelfde soort traject gevolgd, maar focust op de risico’s en aanbevelingen in </w:t>
      </w:r>
      <w:r w:rsidR="00AA6563">
        <w:rPr>
          <w:rFonts w:asciiTheme="majorHAnsi" w:hAnsiTheme="majorHAnsi" w:cstheme="majorHAnsi"/>
          <w:sz w:val="21"/>
          <w:szCs w:val="21"/>
        </w:rPr>
        <w:t xml:space="preserve">13 </w:t>
      </w:r>
      <w:r w:rsidRPr="00AA6563">
        <w:rPr>
          <w:rFonts w:asciiTheme="majorHAnsi" w:hAnsiTheme="majorHAnsi" w:cstheme="majorHAnsi"/>
          <w:sz w:val="21"/>
          <w:szCs w:val="21"/>
        </w:rPr>
        <w:t xml:space="preserve">andere sectoren die IMVO convenanten hebben afgesloten of in het proces zijn om die te onderhandelen. Dit is </w:t>
      </w:r>
      <w:r w:rsidR="002D3162">
        <w:rPr>
          <w:rFonts w:asciiTheme="majorHAnsi" w:hAnsiTheme="majorHAnsi" w:cstheme="majorHAnsi"/>
          <w:sz w:val="21"/>
          <w:szCs w:val="21"/>
        </w:rPr>
        <w:t xml:space="preserve">een publiek document en is onder meer gepresenteerd voor LANDac en het MVO Platform. Er komt nog een presentatie voor de IMVO unit van BZ aan, en er zal worden gekeken wat de opties zijn voor verspreiding richting ambassades. </w:t>
      </w:r>
    </w:p>
    <w:p w14:paraId="4228F141" w14:textId="425E5832" w:rsidR="0052503E" w:rsidRPr="00AA6563" w:rsidRDefault="0052503E" w:rsidP="000820EC">
      <w:pPr>
        <w:spacing w:after="120"/>
        <w:jc w:val="both"/>
        <w:rPr>
          <w:rFonts w:asciiTheme="majorHAnsi" w:hAnsiTheme="majorHAnsi" w:cstheme="majorHAnsi"/>
          <w:sz w:val="21"/>
          <w:szCs w:val="21"/>
        </w:rPr>
      </w:pPr>
      <w:r w:rsidRPr="00F613CF">
        <w:rPr>
          <w:rFonts w:asciiTheme="majorHAnsi" w:hAnsiTheme="majorHAnsi" w:cstheme="majorHAnsi"/>
          <w:b/>
          <w:sz w:val="21"/>
          <w:szCs w:val="21"/>
        </w:rPr>
        <w:lastRenderedPageBreak/>
        <w:t>Follow-up FPIC</w:t>
      </w:r>
      <w:r w:rsidR="000820EC">
        <w:rPr>
          <w:rFonts w:asciiTheme="majorHAnsi" w:hAnsiTheme="majorHAnsi" w:cstheme="majorHAnsi"/>
          <w:b/>
          <w:sz w:val="21"/>
          <w:szCs w:val="21"/>
        </w:rPr>
        <w:t xml:space="preserve">: </w:t>
      </w:r>
      <w:r w:rsidRPr="00AA6563">
        <w:rPr>
          <w:rFonts w:asciiTheme="majorHAnsi" w:hAnsiTheme="majorHAnsi" w:cstheme="majorHAnsi"/>
          <w:sz w:val="21"/>
          <w:szCs w:val="21"/>
        </w:rPr>
        <w:t xml:space="preserve">In 2015 zijn er een aantal sessies rondom FPIC georganiseerd door de LANDdialoog. Daar is destijds positief op gereageerd en er is afgesproken dat dit verder doorgezet kan worden. </w:t>
      </w:r>
      <w:r w:rsidR="002D3162">
        <w:rPr>
          <w:rFonts w:asciiTheme="majorHAnsi" w:hAnsiTheme="majorHAnsi" w:cstheme="majorHAnsi"/>
          <w:sz w:val="21"/>
          <w:szCs w:val="21"/>
        </w:rPr>
        <w:t xml:space="preserve">Karin van Boxtel en Gemma Betsema zullen hiervoor met een voorstelletje komen. </w:t>
      </w:r>
    </w:p>
    <w:p w14:paraId="44B30BA3" w14:textId="1D9BA980" w:rsidR="0052503E" w:rsidRPr="00AA6563" w:rsidRDefault="0052503E" w:rsidP="000820EC">
      <w:pPr>
        <w:spacing w:after="120"/>
        <w:jc w:val="both"/>
        <w:rPr>
          <w:rFonts w:asciiTheme="majorHAnsi" w:hAnsiTheme="majorHAnsi" w:cstheme="majorHAnsi"/>
          <w:sz w:val="21"/>
          <w:szCs w:val="21"/>
        </w:rPr>
      </w:pPr>
      <w:r w:rsidRPr="00F613CF">
        <w:rPr>
          <w:rFonts w:asciiTheme="majorHAnsi" w:hAnsiTheme="majorHAnsi" w:cstheme="majorHAnsi"/>
          <w:b/>
          <w:sz w:val="21"/>
          <w:szCs w:val="21"/>
        </w:rPr>
        <w:t>Organiseren follow-up traject land en infra initiatief</w:t>
      </w:r>
      <w:r w:rsidR="000820EC">
        <w:rPr>
          <w:rFonts w:asciiTheme="majorHAnsi" w:hAnsiTheme="majorHAnsi" w:cstheme="majorHAnsi"/>
          <w:b/>
          <w:sz w:val="21"/>
          <w:szCs w:val="21"/>
        </w:rPr>
        <w:t xml:space="preserve">: </w:t>
      </w:r>
      <w:r w:rsidRPr="00AA6563">
        <w:rPr>
          <w:rFonts w:asciiTheme="majorHAnsi" w:hAnsiTheme="majorHAnsi" w:cstheme="majorHAnsi"/>
          <w:sz w:val="21"/>
          <w:szCs w:val="21"/>
        </w:rPr>
        <w:t>In het kader van de infrastructuur sector en land zijn tot dusver een aantal activiteiten georganiseerd, inclusief een meta studie naar havenontwikkeling, en een bijeenkomst met</w:t>
      </w:r>
      <w:r w:rsidR="006149BE">
        <w:rPr>
          <w:rFonts w:asciiTheme="majorHAnsi" w:hAnsiTheme="majorHAnsi" w:cstheme="majorHAnsi"/>
          <w:sz w:val="21"/>
          <w:szCs w:val="21"/>
        </w:rPr>
        <w:t xml:space="preserve"> minister</w:t>
      </w:r>
      <w:r w:rsidRPr="00AA6563">
        <w:rPr>
          <w:rFonts w:asciiTheme="majorHAnsi" w:hAnsiTheme="majorHAnsi" w:cstheme="majorHAnsi"/>
          <w:sz w:val="21"/>
          <w:szCs w:val="21"/>
        </w:rPr>
        <w:t xml:space="preserve"> Ploumen en een achttal bedrijven (actief in consultancy en uitvoering). </w:t>
      </w:r>
      <w:r w:rsidR="002D3162">
        <w:rPr>
          <w:rFonts w:asciiTheme="majorHAnsi" w:hAnsiTheme="majorHAnsi" w:cstheme="majorHAnsi"/>
          <w:sz w:val="21"/>
          <w:szCs w:val="21"/>
        </w:rPr>
        <w:t>De</w:t>
      </w:r>
      <w:r w:rsidRPr="00AA6563">
        <w:rPr>
          <w:rFonts w:asciiTheme="majorHAnsi" w:hAnsiTheme="majorHAnsi" w:cstheme="majorHAnsi"/>
          <w:sz w:val="21"/>
          <w:szCs w:val="21"/>
        </w:rPr>
        <w:t xml:space="preserve">zelfde groep is na het gesprek </w:t>
      </w:r>
      <w:r w:rsidR="006149BE" w:rsidRPr="00AA6563">
        <w:rPr>
          <w:rFonts w:asciiTheme="majorHAnsi" w:hAnsiTheme="majorHAnsi" w:cstheme="majorHAnsi"/>
          <w:sz w:val="21"/>
          <w:szCs w:val="21"/>
        </w:rPr>
        <w:t>met</w:t>
      </w:r>
      <w:r w:rsidR="006149BE">
        <w:rPr>
          <w:rFonts w:asciiTheme="majorHAnsi" w:hAnsiTheme="majorHAnsi" w:cstheme="majorHAnsi"/>
          <w:sz w:val="21"/>
          <w:szCs w:val="21"/>
        </w:rPr>
        <w:t xml:space="preserve"> minister </w:t>
      </w:r>
      <w:r w:rsidRPr="00AA6563">
        <w:rPr>
          <w:rFonts w:asciiTheme="majorHAnsi" w:hAnsiTheme="majorHAnsi" w:cstheme="majorHAnsi"/>
          <w:sz w:val="21"/>
          <w:szCs w:val="21"/>
        </w:rPr>
        <w:t>Ploumen nog tweemaal bijeen gekomen</w:t>
      </w:r>
      <w:r w:rsidR="002D3162">
        <w:rPr>
          <w:rFonts w:asciiTheme="majorHAnsi" w:hAnsiTheme="majorHAnsi" w:cstheme="majorHAnsi"/>
          <w:sz w:val="21"/>
          <w:szCs w:val="21"/>
        </w:rPr>
        <w:t xml:space="preserve"> om te spreken over waar mogelijkheden liggen voor beïnvloeding in deze sector</w:t>
      </w:r>
      <w:r w:rsidRPr="00AA6563">
        <w:rPr>
          <w:rFonts w:asciiTheme="majorHAnsi" w:hAnsiTheme="majorHAnsi" w:cstheme="majorHAnsi"/>
          <w:sz w:val="21"/>
          <w:szCs w:val="21"/>
        </w:rPr>
        <w:t xml:space="preserve">. </w:t>
      </w:r>
      <w:r w:rsidR="002D3162">
        <w:rPr>
          <w:rFonts w:asciiTheme="majorHAnsi" w:hAnsiTheme="majorHAnsi" w:cstheme="majorHAnsi"/>
          <w:sz w:val="21"/>
          <w:szCs w:val="21"/>
        </w:rPr>
        <w:t xml:space="preserve">Op dit moment is de LANDdialoog in contact met onder meer de IFC om te kijken of we een expert op dit gebied kunnen uitnodigen voor een bijeenkomst in Nederland. </w:t>
      </w:r>
    </w:p>
    <w:p w14:paraId="05807F51" w14:textId="66AEBC13" w:rsidR="0052503E" w:rsidRPr="00AA6563" w:rsidRDefault="000820EC" w:rsidP="000820EC">
      <w:pPr>
        <w:spacing w:after="120"/>
        <w:jc w:val="both"/>
        <w:rPr>
          <w:rFonts w:asciiTheme="majorHAnsi" w:hAnsiTheme="majorHAnsi" w:cstheme="majorHAnsi"/>
          <w:sz w:val="21"/>
          <w:szCs w:val="21"/>
        </w:rPr>
      </w:pPr>
      <w:r>
        <w:rPr>
          <w:rFonts w:asciiTheme="majorHAnsi" w:hAnsiTheme="majorHAnsi" w:cstheme="majorHAnsi"/>
          <w:b/>
          <w:sz w:val="21"/>
          <w:szCs w:val="21"/>
        </w:rPr>
        <w:t>Opvolging APG Reference G</w:t>
      </w:r>
      <w:r w:rsidR="0052503E" w:rsidRPr="00F613CF">
        <w:rPr>
          <w:rFonts w:asciiTheme="majorHAnsi" w:hAnsiTheme="majorHAnsi" w:cstheme="majorHAnsi"/>
          <w:b/>
          <w:sz w:val="21"/>
          <w:szCs w:val="21"/>
        </w:rPr>
        <w:t>uide</w:t>
      </w:r>
      <w:r>
        <w:rPr>
          <w:rFonts w:asciiTheme="majorHAnsi" w:hAnsiTheme="majorHAnsi" w:cstheme="majorHAnsi"/>
          <w:b/>
          <w:sz w:val="21"/>
          <w:szCs w:val="21"/>
        </w:rPr>
        <w:t xml:space="preserve">: </w:t>
      </w:r>
      <w:r w:rsidR="0052503E" w:rsidRPr="00AA6563">
        <w:rPr>
          <w:rFonts w:asciiTheme="majorHAnsi" w:hAnsiTheme="majorHAnsi" w:cstheme="majorHAnsi"/>
          <w:sz w:val="21"/>
          <w:szCs w:val="21"/>
        </w:rPr>
        <w:t>Dit is een initiatief van APG geweest</w:t>
      </w:r>
      <w:r w:rsidR="006149BE">
        <w:rPr>
          <w:rFonts w:asciiTheme="majorHAnsi" w:hAnsiTheme="majorHAnsi" w:cstheme="majorHAnsi"/>
          <w:sz w:val="21"/>
          <w:szCs w:val="21"/>
        </w:rPr>
        <w:t xml:space="preserve"> ism de leden van de LANDdialoog</w:t>
      </w:r>
      <w:r w:rsidR="0052503E" w:rsidRPr="00AA6563">
        <w:rPr>
          <w:rFonts w:asciiTheme="majorHAnsi" w:hAnsiTheme="majorHAnsi" w:cstheme="majorHAnsi"/>
          <w:sz w:val="21"/>
          <w:szCs w:val="21"/>
        </w:rPr>
        <w:t>, waarin</w:t>
      </w:r>
      <w:r w:rsidR="006149BE">
        <w:rPr>
          <w:rFonts w:asciiTheme="majorHAnsi" w:hAnsiTheme="majorHAnsi" w:cstheme="majorHAnsi"/>
          <w:sz w:val="21"/>
          <w:szCs w:val="21"/>
        </w:rPr>
        <w:t xml:space="preserve"> voor een aantal landen wordt beschreven waar en bij welke lokale expert groepen investeerders informatie kunnen verkrijgen over de specifieke land governance situatie in een bepaalde regio, voorafgaand aan een investeringsbeslissing</w:t>
      </w:r>
      <w:r w:rsidR="0052503E" w:rsidRPr="00AA6563">
        <w:rPr>
          <w:rFonts w:asciiTheme="majorHAnsi" w:hAnsiTheme="majorHAnsi" w:cstheme="majorHAnsi"/>
          <w:sz w:val="21"/>
          <w:szCs w:val="21"/>
        </w:rPr>
        <w:t xml:space="preserve">. Het document ligt er nu, en het idee is dat het nu getest gaat worden, en getoetst aan bruikbaarheid in praktijk. </w:t>
      </w:r>
      <w:r w:rsidR="002D3162">
        <w:rPr>
          <w:rFonts w:asciiTheme="majorHAnsi" w:hAnsiTheme="majorHAnsi" w:cstheme="majorHAnsi"/>
          <w:sz w:val="21"/>
          <w:szCs w:val="21"/>
        </w:rPr>
        <w:t>V</w:t>
      </w:r>
      <w:r w:rsidR="0052503E" w:rsidRPr="00AA6563">
        <w:rPr>
          <w:rFonts w:asciiTheme="majorHAnsi" w:hAnsiTheme="majorHAnsi" w:cstheme="majorHAnsi"/>
          <w:sz w:val="21"/>
          <w:szCs w:val="21"/>
        </w:rPr>
        <w:t xml:space="preserve">olgende week </w:t>
      </w:r>
      <w:r w:rsidR="002D3162">
        <w:rPr>
          <w:rFonts w:asciiTheme="majorHAnsi" w:hAnsiTheme="majorHAnsi" w:cstheme="majorHAnsi"/>
          <w:sz w:val="21"/>
          <w:szCs w:val="21"/>
        </w:rPr>
        <w:t>staat er</w:t>
      </w:r>
      <w:r w:rsidR="0052503E" w:rsidRPr="00AA6563">
        <w:rPr>
          <w:rFonts w:asciiTheme="majorHAnsi" w:hAnsiTheme="majorHAnsi" w:cstheme="majorHAnsi"/>
          <w:sz w:val="21"/>
          <w:szCs w:val="21"/>
        </w:rPr>
        <w:t xml:space="preserve"> een </w:t>
      </w:r>
      <w:r w:rsidRPr="00AA6563">
        <w:rPr>
          <w:rFonts w:asciiTheme="majorHAnsi" w:hAnsiTheme="majorHAnsi" w:cstheme="majorHAnsi"/>
          <w:sz w:val="21"/>
          <w:szCs w:val="21"/>
        </w:rPr>
        <w:t>Webinar</w:t>
      </w:r>
      <w:r w:rsidR="0052503E" w:rsidRPr="00AA6563">
        <w:rPr>
          <w:rFonts w:asciiTheme="majorHAnsi" w:hAnsiTheme="majorHAnsi" w:cstheme="majorHAnsi"/>
          <w:sz w:val="21"/>
          <w:szCs w:val="21"/>
        </w:rPr>
        <w:t xml:space="preserve"> met de PRI groep staat gepland, waar inmiddels 50 inschrijvingen voor binnen zijn. Er zal dan een korte introductie worden gegeven van de Reference Guide, en vervolgens komt een case van APG in Mozambique aan bod. De </w:t>
      </w:r>
      <w:r w:rsidRPr="00AA6563">
        <w:rPr>
          <w:rFonts w:asciiTheme="majorHAnsi" w:hAnsiTheme="majorHAnsi" w:cstheme="majorHAnsi"/>
          <w:sz w:val="21"/>
          <w:szCs w:val="21"/>
        </w:rPr>
        <w:t>Webinar</w:t>
      </w:r>
      <w:r w:rsidR="0052503E" w:rsidRPr="00AA6563">
        <w:rPr>
          <w:rFonts w:asciiTheme="majorHAnsi" w:hAnsiTheme="majorHAnsi" w:cstheme="majorHAnsi"/>
          <w:sz w:val="21"/>
          <w:szCs w:val="21"/>
        </w:rPr>
        <w:t xml:space="preserve"> en het document staan op de Land Portal </w:t>
      </w:r>
      <w:r w:rsidR="002D3162">
        <w:rPr>
          <w:rFonts w:asciiTheme="majorHAnsi" w:hAnsiTheme="majorHAnsi" w:cstheme="majorHAnsi"/>
          <w:sz w:val="21"/>
          <w:szCs w:val="21"/>
        </w:rPr>
        <w:t xml:space="preserve">en LANDac websites. </w:t>
      </w:r>
    </w:p>
    <w:p w14:paraId="5AD2DF09" w14:textId="4103147E" w:rsidR="00AA6563" w:rsidRDefault="000820EC" w:rsidP="000820EC">
      <w:pPr>
        <w:spacing w:after="120"/>
        <w:jc w:val="both"/>
        <w:rPr>
          <w:rFonts w:asciiTheme="majorHAnsi" w:hAnsiTheme="majorHAnsi" w:cstheme="majorHAnsi"/>
          <w:sz w:val="21"/>
          <w:szCs w:val="21"/>
        </w:rPr>
      </w:pPr>
      <w:r>
        <w:rPr>
          <w:rFonts w:asciiTheme="majorHAnsi" w:hAnsiTheme="majorHAnsi" w:cstheme="majorHAnsi"/>
          <w:b/>
          <w:sz w:val="21"/>
          <w:szCs w:val="21"/>
        </w:rPr>
        <w:t xml:space="preserve">Opvolging gap analysis Windführ: </w:t>
      </w:r>
      <w:r w:rsidR="0052503E" w:rsidRPr="00AA6563">
        <w:rPr>
          <w:rFonts w:asciiTheme="majorHAnsi" w:hAnsiTheme="majorHAnsi" w:cstheme="majorHAnsi"/>
          <w:sz w:val="21"/>
          <w:szCs w:val="21"/>
        </w:rPr>
        <w:t>Michael Windfuhr heeft in opdracht van de LANDdialoog een gap analysis gedaan naar diverse land-related guidelines</w:t>
      </w:r>
      <w:r>
        <w:rPr>
          <w:rFonts w:asciiTheme="majorHAnsi" w:hAnsiTheme="majorHAnsi" w:cstheme="majorHAnsi"/>
          <w:sz w:val="21"/>
          <w:szCs w:val="21"/>
        </w:rPr>
        <w:t>. Hierop is een</w:t>
      </w:r>
      <w:r w:rsidR="0052503E" w:rsidRPr="00AA6563">
        <w:rPr>
          <w:rFonts w:asciiTheme="majorHAnsi" w:hAnsiTheme="majorHAnsi" w:cstheme="majorHAnsi"/>
          <w:sz w:val="21"/>
          <w:szCs w:val="21"/>
        </w:rPr>
        <w:t xml:space="preserve"> 2-pager</w:t>
      </w:r>
      <w:r>
        <w:rPr>
          <w:rFonts w:asciiTheme="majorHAnsi" w:hAnsiTheme="majorHAnsi" w:cstheme="majorHAnsi"/>
          <w:sz w:val="21"/>
          <w:szCs w:val="21"/>
        </w:rPr>
        <w:t xml:space="preserve"> geproduceerd</w:t>
      </w:r>
      <w:r w:rsidR="0052503E" w:rsidRPr="00AA6563">
        <w:rPr>
          <w:rFonts w:asciiTheme="majorHAnsi" w:hAnsiTheme="majorHAnsi" w:cstheme="majorHAnsi"/>
          <w:sz w:val="21"/>
          <w:szCs w:val="21"/>
        </w:rPr>
        <w:t xml:space="preserve"> </w:t>
      </w:r>
      <w:r>
        <w:rPr>
          <w:rFonts w:asciiTheme="majorHAnsi" w:hAnsiTheme="majorHAnsi" w:cstheme="majorHAnsi"/>
          <w:sz w:val="21"/>
          <w:szCs w:val="21"/>
        </w:rPr>
        <w:t>die wellicht nuttig is om te publiceren</w:t>
      </w:r>
      <w:r w:rsidR="0052503E" w:rsidRPr="00AA6563">
        <w:rPr>
          <w:rFonts w:asciiTheme="majorHAnsi" w:hAnsiTheme="majorHAnsi" w:cstheme="majorHAnsi"/>
          <w:sz w:val="21"/>
          <w:szCs w:val="21"/>
        </w:rPr>
        <w:t xml:space="preserve">. </w:t>
      </w:r>
      <w:r>
        <w:rPr>
          <w:rFonts w:asciiTheme="majorHAnsi" w:hAnsiTheme="majorHAnsi" w:cstheme="majorHAnsi"/>
          <w:sz w:val="21"/>
          <w:szCs w:val="21"/>
        </w:rPr>
        <w:t xml:space="preserve">In principe zou de gap analysis een doorlopende discussie moeten zijn, waar we in de context van andere activiteiten weer op kunnen aanhaken. </w:t>
      </w:r>
    </w:p>
    <w:p w14:paraId="09C8C1A2" w14:textId="66C770C9" w:rsidR="0052503E" w:rsidRPr="00AA6563" w:rsidRDefault="0052503E" w:rsidP="000820EC">
      <w:pPr>
        <w:spacing w:after="120"/>
        <w:jc w:val="both"/>
        <w:rPr>
          <w:rFonts w:asciiTheme="majorHAnsi" w:hAnsiTheme="majorHAnsi" w:cstheme="majorHAnsi"/>
          <w:sz w:val="21"/>
          <w:szCs w:val="21"/>
        </w:rPr>
      </w:pPr>
      <w:r w:rsidRPr="00F613CF">
        <w:rPr>
          <w:rFonts w:asciiTheme="majorHAnsi" w:hAnsiTheme="majorHAnsi" w:cstheme="majorHAnsi"/>
          <w:b/>
          <w:sz w:val="21"/>
          <w:szCs w:val="21"/>
        </w:rPr>
        <w:t>Workshop n.a.v. de Mozambique studie</w:t>
      </w:r>
      <w:r w:rsidR="000820EC">
        <w:rPr>
          <w:rFonts w:asciiTheme="majorHAnsi" w:hAnsiTheme="majorHAnsi" w:cstheme="majorHAnsi"/>
          <w:b/>
          <w:sz w:val="21"/>
          <w:szCs w:val="21"/>
        </w:rPr>
        <w:t xml:space="preserve">: </w:t>
      </w:r>
      <w:r w:rsidRPr="00AA6563">
        <w:rPr>
          <w:rFonts w:asciiTheme="majorHAnsi" w:hAnsiTheme="majorHAnsi" w:cstheme="majorHAnsi"/>
          <w:sz w:val="21"/>
          <w:szCs w:val="21"/>
        </w:rPr>
        <w:t xml:space="preserve">De Mozambique studie is een aantal weken geleden opgestart in het veld. Een workshop rondom de uitkomsten en bevindingen zal niet voor de zomer plaatsvinden. </w:t>
      </w:r>
    </w:p>
    <w:p w14:paraId="680EA0AE" w14:textId="0E8242BF" w:rsidR="0052503E" w:rsidRPr="00AA6563" w:rsidRDefault="0052503E" w:rsidP="000820EC">
      <w:pPr>
        <w:spacing w:after="120"/>
        <w:jc w:val="both"/>
        <w:rPr>
          <w:rFonts w:asciiTheme="majorHAnsi" w:hAnsiTheme="majorHAnsi" w:cstheme="majorHAnsi"/>
          <w:sz w:val="21"/>
          <w:szCs w:val="21"/>
        </w:rPr>
      </w:pPr>
      <w:r w:rsidRPr="00F613CF">
        <w:rPr>
          <w:rFonts w:asciiTheme="majorHAnsi" w:hAnsiTheme="majorHAnsi" w:cstheme="majorHAnsi"/>
          <w:b/>
          <w:sz w:val="21"/>
          <w:szCs w:val="21"/>
        </w:rPr>
        <w:t>Broker-rol bij vragen/behoeften van stakeholders van de LANDdialoog</w:t>
      </w:r>
      <w:r w:rsidR="000820EC">
        <w:rPr>
          <w:rFonts w:asciiTheme="majorHAnsi" w:hAnsiTheme="majorHAnsi" w:cstheme="majorHAnsi"/>
          <w:b/>
          <w:sz w:val="21"/>
          <w:szCs w:val="21"/>
        </w:rPr>
        <w:t xml:space="preserve">: </w:t>
      </w:r>
      <w:r w:rsidRPr="00AA6563">
        <w:rPr>
          <w:rFonts w:asciiTheme="majorHAnsi" w:hAnsiTheme="majorHAnsi" w:cstheme="majorHAnsi"/>
          <w:sz w:val="21"/>
          <w:szCs w:val="21"/>
        </w:rPr>
        <w:t xml:space="preserve">Een van de taken voor de nieuwe support </w:t>
      </w:r>
      <w:r w:rsidR="000820EC">
        <w:rPr>
          <w:rFonts w:asciiTheme="majorHAnsi" w:hAnsiTheme="majorHAnsi" w:cstheme="majorHAnsi"/>
          <w:sz w:val="21"/>
          <w:szCs w:val="21"/>
        </w:rPr>
        <w:t>a</w:t>
      </w:r>
      <w:r w:rsidRPr="00AA6563">
        <w:rPr>
          <w:rFonts w:asciiTheme="majorHAnsi" w:hAnsiTheme="majorHAnsi" w:cstheme="majorHAnsi"/>
          <w:sz w:val="21"/>
          <w:szCs w:val="21"/>
        </w:rPr>
        <w:t xml:space="preserve">an de LANDdialoog is het inventariseren van vragen/ behoeften onder stakeholders van de LANDdialoog. </w:t>
      </w:r>
      <w:r w:rsidR="000820EC">
        <w:rPr>
          <w:rFonts w:asciiTheme="majorHAnsi" w:hAnsiTheme="majorHAnsi" w:cstheme="majorHAnsi"/>
          <w:sz w:val="21"/>
          <w:szCs w:val="21"/>
        </w:rPr>
        <w:t xml:space="preserve">Dit betreft zowel het OC als de brede groep aan organisaties die betrokken zijn geweest. </w:t>
      </w:r>
    </w:p>
    <w:p w14:paraId="36475C13" w14:textId="74B5D265" w:rsidR="000820EC" w:rsidRPr="000820EC" w:rsidRDefault="0052503E" w:rsidP="000820EC">
      <w:pPr>
        <w:spacing w:after="120"/>
        <w:jc w:val="both"/>
        <w:rPr>
          <w:rFonts w:asciiTheme="majorHAnsi" w:hAnsiTheme="majorHAnsi" w:cstheme="majorHAnsi"/>
          <w:sz w:val="21"/>
          <w:szCs w:val="21"/>
        </w:rPr>
      </w:pPr>
      <w:r w:rsidRPr="00F613CF">
        <w:rPr>
          <w:rFonts w:asciiTheme="majorHAnsi" w:hAnsiTheme="majorHAnsi" w:cstheme="majorHAnsi"/>
          <w:b/>
          <w:sz w:val="21"/>
          <w:szCs w:val="21"/>
        </w:rPr>
        <w:t>Follow-up WLRA programma</w:t>
      </w:r>
      <w:r w:rsidR="000820EC">
        <w:rPr>
          <w:rFonts w:asciiTheme="majorHAnsi" w:hAnsiTheme="majorHAnsi" w:cstheme="majorHAnsi"/>
          <w:b/>
          <w:sz w:val="21"/>
          <w:szCs w:val="21"/>
        </w:rPr>
        <w:t xml:space="preserve">: </w:t>
      </w:r>
      <w:r w:rsidR="000820EC">
        <w:rPr>
          <w:rFonts w:asciiTheme="majorHAnsi" w:hAnsiTheme="majorHAnsi" w:cstheme="majorHAnsi"/>
          <w:sz w:val="21"/>
          <w:szCs w:val="21"/>
        </w:rPr>
        <w:t xml:space="preserve">Er is veel dynamiek rondom het onderwerp vrouwen en landrechten. Voor het </w:t>
      </w:r>
      <w:r w:rsidR="00F01007">
        <w:rPr>
          <w:rFonts w:asciiTheme="majorHAnsi" w:hAnsiTheme="majorHAnsi" w:cstheme="majorHAnsi"/>
          <w:sz w:val="21"/>
          <w:szCs w:val="21"/>
        </w:rPr>
        <w:t>WLRA programma (Scaling up women’s land rights)</w:t>
      </w:r>
      <w:r w:rsidR="000820EC">
        <w:rPr>
          <w:rFonts w:asciiTheme="majorHAnsi" w:hAnsiTheme="majorHAnsi" w:cstheme="majorHAnsi"/>
          <w:sz w:val="21"/>
          <w:szCs w:val="21"/>
        </w:rPr>
        <w:t xml:space="preserve"> is inmiddels veldwerk gedaan, waarbij is gekeken</w:t>
      </w:r>
      <w:r w:rsidR="00F01007">
        <w:rPr>
          <w:rFonts w:asciiTheme="majorHAnsi" w:hAnsiTheme="majorHAnsi" w:cstheme="majorHAnsi"/>
          <w:sz w:val="21"/>
          <w:szCs w:val="21"/>
        </w:rPr>
        <w:t xml:space="preserve"> naar hoe de verschillende grassroots organisaties landrechten voor vrouwen versterken. Dit gaat in verschillende fora ook gedeeld worden met andere organisaties die actief zijn op dit gebied zodat echt ‘upscaling’ van succesvolle interventies kan plaatsvinden: CSW in New York, Land &amp; Poverty Conference in Washington, en het final event in Nairobi eind april. Uit deze bijeenkomsten komen ook pointers naar voren over hoe dit onderwerp weer verder getrokken kan worden. </w:t>
      </w:r>
    </w:p>
    <w:p w14:paraId="4D4C8DA3" w14:textId="4811F8F0" w:rsidR="000820EC" w:rsidRPr="000820EC" w:rsidRDefault="000820EC" w:rsidP="000820EC">
      <w:pPr>
        <w:spacing w:after="120"/>
        <w:jc w:val="both"/>
        <w:rPr>
          <w:rFonts w:asciiTheme="majorHAnsi" w:hAnsiTheme="majorHAnsi" w:cstheme="majorHAnsi"/>
          <w:sz w:val="21"/>
          <w:szCs w:val="21"/>
        </w:rPr>
      </w:pPr>
      <w:r w:rsidRPr="000820EC">
        <w:rPr>
          <w:rFonts w:asciiTheme="majorHAnsi" w:hAnsiTheme="majorHAnsi" w:cstheme="majorHAnsi"/>
          <w:b/>
          <w:sz w:val="21"/>
          <w:szCs w:val="21"/>
        </w:rPr>
        <w:t>LANDdialoog communicatie</w:t>
      </w:r>
      <w:r w:rsidRPr="000820EC">
        <w:rPr>
          <w:rFonts w:asciiTheme="majorHAnsi" w:hAnsiTheme="majorHAnsi" w:cstheme="majorHAnsi"/>
          <w:sz w:val="21"/>
          <w:szCs w:val="21"/>
        </w:rPr>
        <w:t>: Notulen zullen vanaf nu weer uitgebreider gemaakt worden, en samenvattingen van de OC vergaderingen zullen weer via de LANDac website beschikbaar worden gemaakt. Er zal ook weer reg</w:t>
      </w:r>
      <w:r w:rsidR="00F01007">
        <w:rPr>
          <w:rFonts w:asciiTheme="majorHAnsi" w:hAnsiTheme="majorHAnsi" w:cstheme="majorHAnsi"/>
          <w:sz w:val="21"/>
          <w:szCs w:val="21"/>
        </w:rPr>
        <w:t xml:space="preserve">elmatig een nieuwsbrief uitgaan vanuit de LANDdialoog naar het brede netwerk. </w:t>
      </w:r>
    </w:p>
    <w:p w14:paraId="108BD021" w14:textId="1E197694" w:rsidR="0052503E" w:rsidRPr="00AA6563" w:rsidRDefault="0052503E" w:rsidP="00F01007">
      <w:pPr>
        <w:spacing w:after="120"/>
        <w:jc w:val="both"/>
        <w:rPr>
          <w:rFonts w:asciiTheme="majorHAnsi" w:hAnsiTheme="majorHAnsi"/>
          <w:sz w:val="21"/>
          <w:szCs w:val="21"/>
        </w:rPr>
      </w:pPr>
      <w:r w:rsidRPr="003C0BDC">
        <w:rPr>
          <w:rFonts w:asciiTheme="majorHAnsi" w:hAnsiTheme="majorHAnsi" w:cstheme="majorHAnsi"/>
          <w:b/>
          <w:sz w:val="21"/>
          <w:szCs w:val="21"/>
        </w:rPr>
        <w:t>Protocol Fair Compensation</w:t>
      </w:r>
      <w:r w:rsidR="000820EC">
        <w:rPr>
          <w:rFonts w:asciiTheme="majorHAnsi" w:hAnsiTheme="majorHAnsi" w:cstheme="majorHAnsi"/>
          <w:b/>
          <w:sz w:val="21"/>
          <w:szCs w:val="21"/>
        </w:rPr>
        <w:t xml:space="preserve">: </w:t>
      </w:r>
      <w:r w:rsidRPr="00AA6563">
        <w:rPr>
          <w:rFonts w:asciiTheme="majorHAnsi" w:hAnsiTheme="majorHAnsi"/>
          <w:sz w:val="21"/>
          <w:szCs w:val="21"/>
        </w:rPr>
        <w:t xml:space="preserve">Dit is een initiatief van Universiteit Groningen en True Price. </w:t>
      </w:r>
      <w:r w:rsidR="00F01007">
        <w:rPr>
          <w:rFonts w:asciiTheme="majorHAnsi" w:hAnsiTheme="majorHAnsi"/>
          <w:sz w:val="21"/>
          <w:szCs w:val="21"/>
        </w:rPr>
        <w:t xml:space="preserve">Er is aansluiting gezocht bij </w:t>
      </w:r>
      <w:r w:rsidRPr="00AA6563">
        <w:rPr>
          <w:rFonts w:asciiTheme="majorHAnsi" w:hAnsiTheme="majorHAnsi"/>
          <w:sz w:val="21"/>
          <w:szCs w:val="21"/>
        </w:rPr>
        <w:t xml:space="preserve">GLTN om te kijken of zij het </w:t>
      </w:r>
      <w:r w:rsidR="00F01007">
        <w:rPr>
          <w:rFonts w:asciiTheme="majorHAnsi" w:hAnsiTheme="majorHAnsi"/>
          <w:sz w:val="21"/>
          <w:szCs w:val="21"/>
        </w:rPr>
        <w:t xml:space="preserve">initiatief een meer </w:t>
      </w:r>
      <w:r w:rsidRPr="00AA6563">
        <w:rPr>
          <w:rFonts w:asciiTheme="majorHAnsi" w:hAnsiTheme="majorHAnsi"/>
          <w:sz w:val="21"/>
          <w:szCs w:val="21"/>
        </w:rPr>
        <w:t>internat</w:t>
      </w:r>
      <w:r w:rsidR="00F01007">
        <w:rPr>
          <w:rFonts w:asciiTheme="majorHAnsi" w:hAnsiTheme="majorHAnsi"/>
          <w:sz w:val="21"/>
          <w:szCs w:val="21"/>
        </w:rPr>
        <w:t xml:space="preserve">ionale status </w:t>
      </w:r>
      <w:r w:rsidRPr="00AA6563">
        <w:rPr>
          <w:rFonts w:asciiTheme="majorHAnsi" w:hAnsiTheme="majorHAnsi"/>
          <w:sz w:val="21"/>
          <w:szCs w:val="21"/>
        </w:rPr>
        <w:t xml:space="preserve">kunnen geven. RUG en True Price zijn nu op zoek naar financiële ondersteuning, eventueel vanuit GLTN en/of de LANDdialoog. </w:t>
      </w:r>
      <w:bookmarkStart w:id="0" w:name="_GoBack"/>
      <w:bookmarkEnd w:id="0"/>
      <w:r w:rsidR="00F01007">
        <w:rPr>
          <w:rFonts w:asciiTheme="majorHAnsi" w:hAnsiTheme="majorHAnsi"/>
          <w:sz w:val="21"/>
          <w:szCs w:val="21"/>
        </w:rPr>
        <w:t xml:space="preserve">De LANDdialoog zal een aantal externe experts benaderen om nogmaals naar het aangepaste document te kijken. Zodra we feedback hebben zullen RUG en True Price verder geïnformeerd worden. </w:t>
      </w:r>
    </w:p>
    <w:p w14:paraId="785B655F" w14:textId="7BBFBB45" w:rsidR="0052503E" w:rsidRPr="00D04974" w:rsidRDefault="00AA6563" w:rsidP="000820EC">
      <w:pPr>
        <w:spacing w:after="120"/>
        <w:jc w:val="both"/>
        <w:rPr>
          <w:rFonts w:asciiTheme="majorHAnsi" w:hAnsiTheme="majorHAnsi" w:cstheme="majorHAnsi"/>
          <w:b/>
          <w:sz w:val="21"/>
          <w:szCs w:val="21"/>
        </w:rPr>
      </w:pPr>
      <w:r>
        <w:rPr>
          <w:rFonts w:asciiTheme="majorHAnsi" w:hAnsiTheme="majorHAnsi" w:cstheme="majorHAnsi"/>
          <w:b/>
          <w:sz w:val="21"/>
          <w:szCs w:val="21"/>
        </w:rPr>
        <w:t>Wvttk</w:t>
      </w:r>
    </w:p>
    <w:p w14:paraId="27B42FBB" w14:textId="1F55ABD4" w:rsidR="00C657B9" w:rsidRPr="005857C4" w:rsidRDefault="0052503E" w:rsidP="000820EC">
      <w:pPr>
        <w:spacing w:after="120"/>
        <w:jc w:val="both"/>
        <w:rPr>
          <w:rFonts w:asciiTheme="majorHAnsi" w:hAnsiTheme="majorHAnsi"/>
          <w:sz w:val="21"/>
          <w:szCs w:val="21"/>
        </w:rPr>
      </w:pPr>
      <w:r w:rsidRPr="000820EC">
        <w:rPr>
          <w:rFonts w:asciiTheme="majorHAnsi" w:hAnsiTheme="majorHAnsi"/>
          <w:sz w:val="21"/>
          <w:szCs w:val="21"/>
        </w:rPr>
        <w:t xml:space="preserve">Frits: Als vervanging van Ciska Antink zal vanaf volgende week Ruben </w:t>
      </w:r>
      <w:r w:rsidR="00F01007">
        <w:rPr>
          <w:rFonts w:asciiTheme="majorHAnsi" w:hAnsiTheme="majorHAnsi"/>
          <w:sz w:val="21"/>
          <w:szCs w:val="21"/>
        </w:rPr>
        <w:t xml:space="preserve">Weesie </w:t>
      </w:r>
      <w:r w:rsidRPr="000820EC">
        <w:rPr>
          <w:rFonts w:asciiTheme="majorHAnsi" w:hAnsiTheme="majorHAnsi"/>
          <w:sz w:val="21"/>
          <w:szCs w:val="21"/>
        </w:rPr>
        <w:t xml:space="preserve">beginnen als stagiair bij BZ. </w:t>
      </w:r>
      <w:r w:rsidR="00AA6563" w:rsidRPr="000820EC">
        <w:rPr>
          <w:rFonts w:asciiTheme="majorHAnsi" w:hAnsiTheme="majorHAnsi"/>
          <w:sz w:val="21"/>
          <w:szCs w:val="21"/>
        </w:rPr>
        <w:t>Vanuit ACTIAM zijn twee nieuwe personen aan het OC van de LANDdialoog toegetreden: Nikkie Pelzer en Melina Scharrenburg.</w:t>
      </w:r>
    </w:p>
    <w:sectPr w:rsidR="00C657B9" w:rsidRPr="005857C4" w:rsidSect="00DB16E8">
      <w:pgSz w:w="11900" w:h="16840"/>
      <w:pgMar w:top="1440" w:right="1440" w:bottom="1440" w:left="1440" w:header="0" w:footer="0"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E470A5" w15:done="0"/>
  <w15:commentEx w15:paraId="4958C6BF" w15:done="0"/>
  <w15:commentEx w15:paraId="36493E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0A10"/>
    <w:multiLevelType w:val="hybridMultilevel"/>
    <w:tmpl w:val="70BA1A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13D45"/>
    <w:multiLevelType w:val="hybridMultilevel"/>
    <w:tmpl w:val="8C4E378C"/>
    <w:lvl w:ilvl="0" w:tplc="4C2EF3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E6E43"/>
    <w:multiLevelType w:val="hybridMultilevel"/>
    <w:tmpl w:val="B528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893296"/>
    <w:multiLevelType w:val="hybridMultilevel"/>
    <w:tmpl w:val="D63A2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22928"/>
    <w:multiLevelType w:val="hybridMultilevel"/>
    <w:tmpl w:val="4AFC2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C1D0A"/>
    <w:multiLevelType w:val="hybridMultilevel"/>
    <w:tmpl w:val="6D9A437C"/>
    <w:lvl w:ilvl="0" w:tplc="04090001">
      <w:start w:val="1"/>
      <w:numFmt w:val="bullet"/>
      <w:lvlText w:val=""/>
      <w:lvlJc w:val="left"/>
      <w:pPr>
        <w:ind w:left="1080" w:hanging="360"/>
      </w:pPr>
      <w:rPr>
        <w:rFonts w:ascii="Symbol" w:hAnsi="Symbol"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nsid w:val="2C810D15"/>
    <w:multiLevelType w:val="multilevel"/>
    <w:tmpl w:val="622475CA"/>
    <w:lvl w:ilvl="0">
      <w:start w:val="1"/>
      <w:numFmt w:val="upperLetter"/>
      <w:lvlText w:val="%1."/>
      <w:lvlJc w:val="left"/>
      <w:pPr>
        <w:ind w:left="720" w:hanging="360"/>
      </w:pPr>
      <w:rPr>
        <w:rFont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32E65EA2"/>
    <w:multiLevelType w:val="hybridMultilevel"/>
    <w:tmpl w:val="EEACC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2A5CBA"/>
    <w:multiLevelType w:val="hybridMultilevel"/>
    <w:tmpl w:val="3422438A"/>
    <w:lvl w:ilvl="0" w:tplc="4C2EF3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87904"/>
    <w:multiLevelType w:val="hybridMultilevel"/>
    <w:tmpl w:val="275EADBE"/>
    <w:lvl w:ilvl="0" w:tplc="13DAE454">
      <w:numFmt w:val="bullet"/>
      <w:lvlText w:val="-"/>
      <w:lvlJc w:val="left"/>
      <w:pPr>
        <w:ind w:left="720" w:hanging="360"/>
      </w:pPr>
      <w:rPr>
        <w:rFonts w:ascii="Calibri" w:eastAsiaTheme="minorEastAsia" w:hAnsi="Calibri" w:cstheme="maj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606AF"/>
    <w:multiLevelType w:val="hybridMultilevel"/>
    <w:tmpl w:val="1E4C96F2"/>
    <w:lvl w:ilvl="0" w:tplc="4C2EF3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8EB2A0E"/>
    <w:multiLevelType w:val="hybridMultilevel"/>
    <w:tmpl w:val="AA40FECC"/>
    <w:lvl w:ilvl="0" w:tplc="4C2EF3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908718A"/>
    <w:multiLevelType w:val="hybridMultilevel"/>
    <w:tmpl w:val="F1223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B63E0"/>
    <w:multiLevelType w:val="hybridMultilevel"/>
    <w:tmpl w:val="C6D8D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08251A7"/>
    <w:multiLevelType w:val="hybridMultilevel"/>
    <w:tmpl w:val="7608970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nsid w:val="53F36738"/>
    <w:multiLevelType w:val="hybridMultilevel"/>
    <w:tmpl w:val="3EE4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07E09"/>
    <w:multiLevelType w:val="hybridMultilevel"/>
    <w:tmpl w:val="0C44F114"/>
    <w:lvl w:ilvl="0" w:tplc="4C2EF36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DD7655"/>
    <w:multiLevelType w:val="hybridMultilevel"/>
    <w:tmpl w:val="E086FDEC"/>
    <w:lvl w:ilvl="0" w:tplc="94E8096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CB04E7"/>
    <w:multiLevelType w:val="hybridMultilevel"/>
    <w:tmpl w:val="950EE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02509CA"/>
    <w:multiLevelType w:val="hybridMultilevel"/>
    <w:tmpl w:val="FE8C0F1E"/>
    <w:lvl w:ilvl="0" w:tplc="4C2EF36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2EF788C"/>
    <w:multiLevelType w:val="hybridMultilevel"/>
    <w:tmpl w:val="A39C11BE"/>
    <w:lvl w:ilvl="0" w:tplc="5BA06F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7529C"/>
    <w:multiLevelType w:val="hybridMultilevel"/>
    <w:tmpl w:val="0F0C927C"/>
    <w:lvl w:ilvl="0" w:tplc="EEF6DC5A">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F0A67"/>
    <w:multiLevelType w:val="hybridMultilevel"/>
    <w:tmpl w:val="622475C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F62304C"/>
    <w:multiLevelType w:val="hybridMultilevel"/>
    <w:tmpl w:val="36A22FDE"/>
    <w:lvl w:ilvl="0" w:tplc="0413000F">
      <w:start w:val="1"/>
      <w:numFmt w:val="decimal"/>
      <w:lvlText w:val="%1."/>
      <w:lvlJc w:val="left"/>
      <w:pPr>
        <w:ind w:left="1080" w:hanging="360"/>
      </w:p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7"/>
  </w:num>
  <w:num w:numId="2">
    <w:abstractNumId w:val="18"/>
  </w:num>
  <w:num w:numId="3">
    <w:abstractNumId w:val="22"/>
  </w:num>
  <w:num w:numId="4">
    <w:abstractNumId w:val="6"/>
  </w:num>
  <w:num w:numId="5">
    <w:abstractNumId w:val="0"/>
  </w:num>
  <w:num w:numId="6">
    <w:abstractNumId w:val="12"/>
  </w:num>
  <w:num w:numId="7">
    <w:abstractNumId w:val="20"/>
  </w:num>
  <w:num w:numId="8">
    <w:abstractNumId w:val="23"/>
  </w:num>
  <w:num w:numId="9">
    <w:abstractNumId w:val="3"/>
  </w:num>
  <w:num w:numId="10">
    <w:abstractNumId w:val="14"/>
  </w:num>
  <w:num w:numId="11">
    <w:abstractNumId w:val="4"/>
  </w:num>
  <w:num w:numId="12">
    <w:abstractNumId w:val="17"/>
  </w:num>
  <w:num w:numId="13">
    <w:abstractNumId w:val="15"/>
  </w:num>
  <w:num w:numId="14">
    <w:abstractNumId w:val="1"/>
  </w:num>
  <w:num w:numId="15">
    <w:abstractNumId w:val="16"/>
  </w:num>
  <w:num w:numId="16">
    <w:abstractNumId w:val="8"/>
  </w:num>
  <w:num w:numId="17">
    <w:abstractNumId w:val="13"/>
  </w:num>
  <w:num w:numId="18">
    <w:abstractNumId w:val="11"/>
  </w:num>
  <w:num w:numId="19">
    <w:abstractNumId w:val="19"/>
  </w:num>
  <w:num w:numId="20">
    <w:abstractNumId w:val="10"/>
  </w:num>
  <w:num w:numId="21">
    <w:abstractNumId w:val="2"/>
  </w:num>
  <w:num w:numId="22">
    <w:abstractNumId w:val="5"/>
  </w:num>
  <w:num w:numId="23">
    <w:abstractNumId w:val="21"/>
  </w:num>
  <w:num w:numId="2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van Boxtel">
    <w15:presenceInfo w15:providerId="AD" w15:userId="S-1-5-21-1420186329-4154661509-2820532425-1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572"/>
    <w:rsid w:val="00053393"/>
    <w:rsid w:val="000820EC"/>
    <w:rsid w:val="00140775"/>
    <w:rsid w:val="001530D9"/>
    <w:rsid w:val="001B1862"/>
    <w:rsid w:val="001E3196"/>
    <w:rsid w:val="001F4B6A"/>
    <w:rsid w:val="00214F9B"/>
    <w:rsid w:val="00222271"/>
    <w:rsid w:val="002404C7"/>
    <w:rsid w:val="0026391E"/>
    <w:rsid w:val="00287571"/>
    <w:rsid w:val="002D3162"/>
    <w:rsid w:val="00301060"/>
    <w:rsid w:val="00310A08"/>
    <w:rsid w:val="00311813"/>
    <w:rsid w:val="003308D8"/>
    <w:rsid w:val="003623AF"/>
    <w:rsid w:val="00393A15"/>
    <w:rsid w:val="003C0BDC"/>
    <w:rsid w:val="003E441F"/>
    <w:rsid w:val="003F5290"/>
    <w:rsid w:val="0041098E"/>
    <w:rsid w:val="004E22F0"/>
    <w:rsid w:val="0052503E"/>
    <w:rsid w:val="0054794E"/>
    <w:rsid w:val="00583B46"/>
    <w:rsid w:val="005857C4"/>
    <w:rsid w:val="00590EE4"/>
    <w:rsid w:val="005C1D8A"/>
    <w:rsid w:val="005D4928"/>
    <w:rsid w:val="005F01D5"/>
    <w:rsid w:val="006149BE"/>
    <w:rsid w:val="006751B1"/>
    <w:rsid w:val="00691344"/>
    <w:rsid w:val="006C18E7"/>
    <w:rsid w:val="006E0D26"/>
    <w:rsid w:val="00705B3A"/>
    <w:rsid w:val="00732F41"/>
    <w:rsid w:val="00742C37"/>
    <w:rsid w:val="0076744E"/>
    <w:rsid w:val="007733C0"/>
    <w:rsid w:val="00782F5E"/>
    <w:rsid w:val="007E1B49"/>
    <w:rsid w:val="008425FB"/>
    <w:rsid w:val="00845D15"/>
    <w:rsid w:val="00861140"/>
    <w:rsid w:val="00896771"/>
    <w:rsid w:val="00896DED"/>
    <w:rsid w:val="008B6558"/>
    <w:rsid w:val="008D2381"/>
    <w:rsid w:val="008D4572"/>
    <w:rsid w:val="008E6361"/>
    <w:rsid w:val="00966DE1"/>
    <w:rsid w:val="009726A1"/>
    <w:rsid w:val="009E410F"/>
    <w:rsid w:val="00A06984"/>
    <w:rsid w:val="00A65C30"/>
    <w:rsid w:val="00AA6563"/>
    <w:rsid w:val="00AC637F"/>
    <w:rsid w:val="00B33961"/>
    <w:rsid w:val="00BB56B8"/>
    <w:rsid w:val="00BC62A5"/>
    <w:rsid w:val="00BD5CDF"/>
    <w:rsid w:val="00C657B9"/>
    <w:rsid w:val="00CF47D3"/>
    <w:rsid w:val="00D04974"/>
    <w:rsid w:val="00D07D1D"/>
    <w:rsid w:val="00D4186C"/>
    <w:rsid w:val="00D533DA"/>
    <w:rsid w:val="00D86693"/>
    <w:rsid w:val="00D91DAC"/>
    <w:rsid w:val="00DB16E8"/>
    <w:rsid w:val="00DD4F8A"/>
    <w:rsid w:val="00DD781A"/>
    <w:rsid w:val="00E10407"/>
    <w:rsid w:val="00E22A09"/>
    <w:rsid w:val="00E308FD"/>
    <w:rsid w:val="00E438ED"/>
    <w:rsid w:val="00E71BB5"/>
    <w:rsid w:val="00E93BAD"/>
    <w:rsid w:val="00EE399B"/>
    <w:rsid w:val="00F01007"/>
    <w:rsid w:val="00F20014"/>
    <w:rsid w:val="00F35118"/>
    <w:rsid w:val="00F613CF"/>
    <w:rsid w:val="00F84DEB"/>
    <w:rsid w:val="00F869F3"/>
    <w:rsid w:val="00FE3130"/>
    <w:rsid w:val="00FE767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C9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3F52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Normaal"/>
    <w:next w:val="Normaal"/>
    <w:link w:val="Kop3Teken"/>
    <w:uiPriority w:val="9"/>
    <w:unhideWhenUsed/>
    <w:qFormat/>
    <w:rsid w:val="003F5290"/>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4572"/>
    <w:pPr>
      <w:ind w:left="720"/>
      <w:contextualSpacing/>
    </w:pPr>
  </w:style>
  <w:style w:type="paragraph" w:styleId="Titel">
    <w:name w:val="Title"/>
    <w:basedOn w:val="Normaal"/>
    <w:next w:val="Normaal"/>
    <w:link w:val="TitelTeken"/>
    <w:uiPriority w:val="10"/>
    <w:qFormat/>
    <w:rsid w:val="00D4186C"/>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D4186C"/>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3F5290"/>
    <w:rPr>
      <w:rFonts w:asciiTheme="majorHAnsi" w:eastAsiaTheme="majorEastAsia" w:hAnsiTheme="majorHAnsi" w:cstheme="majorBidi"/>
      <w:color w:val="365F91" w:themeColor="accent1" w:themeShade="BF"/>
      <w:sz w:val="26"/>
      <w:szCs w:val="26"/>
    </w:rPr>
  </w:style>
  <w:style w:type="character" w:customStyle="1" w:styleId="Kop3Teken">
    <w:name w:val="Kop 3 Teken"/>
    <w:basedOn w:val="Standaardalinea-lettertype"/>
    <w:link w:val="Kop3"/>
    <w:uiPriority w:val="9"/>
    <w:rsid w:val="003F5290"/>
    <w:rPr>
      <w:rFonts w:asciiTheme="majorHAnsi" w:eastAsiaTheme="majorEastAsia" w:hAnsiTheme="majorHAnsi" w:cstheme="majorBidi"/>
      <w:color w:val="243F60" w:themeColor="accent1" w:themeShade="7F"/>
    </w:rPr>
  </w:style>
  <w:style w:type="paragraph" w:styleId="Geenafstand">
    <w:name w:val="No Spacing"/>
    <w:uiPriority w:val="1"/>
    <w:qFormat/>
    <w:rsid w:val="003F5290"/>
  </w:style>
  <w:style w:type="character" w:styleId="Hyperlink">
    <w:name w:val="Hyperlink"/>
    <w:basedOn w:val="Standaardalinea-lettertype"/>
    <w:uiPriority w:val="99"/>
    <w:semiHidden/>
    <w:unhideWhenUsed/>
    <w:rsid w:val="00FE3130"/>
    <w:rPr>
      <w:color w:val="0000FF"/>
      <w:u w:val="single"/>
    </w:rPr>
  </w:style>
  <w:style w:type="character" w:styleId="Verwijzingopmerking">
    <w:name w:val="annotation reference"/>
    <w:basedOn w:val="Standaardalinea-lettertype"/>
    <w:uiPriority w:val="99"/>
    <w:semiHidden/>
    <w:unhideWhenUsed/>
    <w:rsid w:val="00845D15"/>
    <w:rPr>
      <w:sz w:val="18"/>
      <w:szCs w:val="18"/>
    </w:rPr>
  </w:style>
  <w:style w:type="paragraph" w:styleId="Tekstopmerking">
    <w:name w:val="annotation text"/>
    <w:basedOn w:val="Normaal"/>
    <w:link w:val="TekstopmerkingTeken"/>
    <w:uiPriority w:val="99"/>
    <w:semiHidden/>
    <w:unhideWhenUsed/>
    <w:rsid w:val="00845D15"/>
  </w:style>
  <w:style w:type="character" w:customStyle="1" w:styleId="TekstopmerkingTeken">
    <w:name w:val="Tekst opmerking Teken"/>
    <w:basedOn w:val="Standaardalinea-lettertype"/>
    <w:link w:val="Tekstopmerking"/>
    <w:uiPriority w:val="99"/>
    <w:semiHidden/>
    <w:rsid w:val="00845D15"/>
  </w:style>
  <w:style w:type="paragraph" w:styleId="Onderwerpvanopmerking">
    <w:name w:val="annotation subject"/>
    <w:basedOn w:val="Tekstopmerking"/>
    <w:next w:val="Tekstopmerking"/>
    <w:link w:val="OnderwerpvanopmerkingTeken"/>
    <w:uiPriority w:val="99"/>
    <w:semiHidden/>
    <w:unhideWhenUsed/>
    <w:rsid w:val="00845D15"/>
    <w:rPr>
      <w:b/>
      <w:bCs/>
      <w:sz w:val="20"/>
      <w:szCs w:val="20"/>
    </w:rPr>
  </w:style>
  <w:style w:type="character" w:customStyle="1" w:styleId="OnderwerpvanopmerkingTeken">
    <w:name w:val="Onderwerp van opmerking Teken"/>
    <w:basedOn w:val="TekstopmerkingTeken"/>
    <w:link w:val="Onderwerpvanopmerking"/>
    <w:uiPriority w:val="99"/>
    <w:semiHidden/>
    <w:rsid w:val="00845D15"/>
    <w:rPr>
      <w:b/>
      <w:bCs/>
      <w:sz w:val="20"/>
      <w:szCs w:val="20"/>
    </w:rPr>
  </w:style>
  <w:style w:type="paragraph" w:styleId="Ballontekst">
    <w:name w:val="Balloon Text"/>
    <w:basedOn w:val="Normaal"/>
    <w:link w:val="BallontekstTeken"/>
    <w:uiPriority w:val="99"/>
    <w:semiHidden/>
    <w:unhideWhenUsed/>
    <w:rsid w:val="00845D1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45D1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2">
    <w:name w:val="heading 2"/>
    <w:basedOn w:val="Normaal"/>
    <w:next w:val="Normaal"/>
    <w:link w:val="Kop2Teken"/>
    <w:uiPriority w:val="9"/>
    <w:unhideWhenUsed/>
    <w:qFormat/>
    <w:rsid w:val="003F52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Normaal"/>
    <w:next w:val="Normaal"/>
    <w:link w:val="Kop3Teken"/>
    <w:uiPriority w:val="9"/>
    <w:unhideWhenUsed/>
    <w:qFormat/>
    <w:rsid w:val="003F5290"/>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8D4572"/>
    <w:pPr>
      <w:ind w:left="720"/>
      <w:contextualSpacing/>
    </w:pPr>
  </w:style>
  <w:style w:type="paragraph" w:styleId="Titel">
    <w:name w:val="Title"/>
    <w:basedOn w:val="Normaal"/>
    <w:next w:val="Normaal"/>
    <w:link w:val="TitelTeken"/>
    <w:uiPriority w:val="10"/>
    <w:qFormat/>
    <w:rsid w:val="00D4186C"/>
    <w:pPr>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D4186C"/>
    <w:rPr>
      <w:rFonts w:asciiTheme="majorHAnsi" w:eastAsiaTheme="majorEastAsia" w:hAnsiTheme="majorHAnsi" w:cstheme="majorBidi"/>
      <w:spacing w:val="-10"/>
      <w:kern w:val="28"/>
      <w:sz w:val="56"/>
      <w:szCs w:val="56"/>
    </w:rPr>
  </w:style>
  <w:style w:type="character" w:customStyle="1" w:styleId="Kop2Teken">
    <w:name w:val="Kop 2 Teken"/>
    <w:basedOn w:val="Standaardalinea-lettertype"/>
    <w:link w:val="Kop2"/>
    <w:uiPriority w:val="9"/>
    <w:rsid w:val="003F5290"/>
    <w:rPr>
      <w:rFonts w:asciiTheme="majorHAnsi" w:eastAsiaTheme="majorEastAsia" w:hAnsiTheme="majorHAnsi" w:cstheme="majorBidi"/>
      <w:color w:val="365F91" w:themeColor="accent1" w:themeShade="BF"/>
      <w:sz w:val="26"/>
      <w:szCs w:val="26"/>
    </w:rPr>
  </w:style>
  <w:style w:type="character" w:customStyle="1" w:styleId="Kop3Teken">
    <w:name w:val="Kop 3 Teken"/>
    <w:basedOn w:val="Standaardalinea-lettertype"/>
    <w:link w:val="Kop3"/>
    <w:uiPriority w:val="9"/>
    <w:rsid w:val="003F5290"/>
    <w:rPr>
      <w:rFonts w:asciiTheme="majorHAnsi" w:eastAsiaTheme="majorEastAsia" w:hAnsiTheme="majorHAnsi" w:cstheme="majorBidi"/>
      <w:color w:val="243F60" w:themeColor="accent1" w:themeShade="7F"/>
    </w:rPr>
  </w:style>
  <w:style w:type="paragraph" w:styleId="Geenafstand">
    <w:name w:val="No Spacing"/>
    <w:uiPriority w:val="1"/>
    <w:qFormat/>
    <w:rsid w:val="003F5290"/>
  </w:style>
  <w:style w:type="character" w:styleId="Hyperlink">
    <w:name w:val="Hyperlink"/>
    <w:basedOn w:val="Standaardalinea-lettertype"/>
    <w:uiPriority w:val="99"/>
    <w:semiHidden/>
    <w:unhideWhenUsed/>
    <w:rsid w:val="00FE3130"/>
    <w:rPr>
      <w:color w:val="0000FF"/>
      <w:u w:val="single"/>
    </w:rPr>
  </w:style>
  <w:style w:type="character" w:styleId="Verwijzingopmerking">
    <w:name w:val="annotation reference"/>
    <w:basedOn w:val="Standaardalinea-lettertype"/>
    <w:uiPriority w:val="99"/>
    <w:semiHidden/>
    <w:unhideWhenUsed/>
    <w:rsid w:val="00845D15"/>
    <w:rPr>
      <w:sz w:val="18"/>
      <w:szCs w:val="18"/>
    </w:rPr>
  </w:style>
  <w:style w:type="paragraph" w:styleId="Tekstopmerking">
    <w:name w:val="annotation text"/>
    <w:basedOn w:val="Normaal"/>
    <w:link w:val="TekstopmerkingTeken"/>
    <w:uiPriority w:val="99"/>
    <w:semiHidden/>
    <w:unhideWhenUsed/>
    <w:rsid w:val="00845D15"/>
  </w:style>
  <w:style w:type="character" w:customStyle="1" w:styleId="TekstopmerkingTeken">
    <w:name w:val="Tekst opmerking Teken"/>
    <w:basedOn w:val="Standaardalinea-lettertype"/>
    <w:link w:val="Tekstopmerking"/>
    <w:uiPriority w:val="99"/>
    <w:semiHidden/>
    <w:rsid w:val="00845D15"/>
  </w:style>
  <w:style w:type="paragraph" w:styleId="Onderwerpvanopmerking">
    <w:name w:val="annotation subject"/>
    <w:basedOn w:val="Tekstopmerking"/>
    <w:next w:val="Tekstopmerking"/>
    <w:link w:val="OnderwerpvanopmerkingTeken"/>
    <w:uiPriority w:val="99"/>
    <w:semiHidden/>
    <w:unhideWhenUsed/>
    <w:rsid w:val="00845D15"/>
    <w:rPr>
      <w:b/>
      <w:bCs/>
      <w:sz w:val="20"/>
      <w:szCs w:val="20"/>
    </w:rPr>
  </w:style>
  <w:style w:type="character" w:customStyle="1" w:styleId="OnderwerpvanopmerkingTeken">
    <w:name w:val="Onderwerp van opmerking Teken"/>
    <w:basedOn w:val="TekstopmerkingTeken"/>
    <w:link w:val="Onderwerpvanopmerking"/>
    <w:uiPriority w:val="99"/>
    <w:semiHidden/>
    <w:rsid w:val="00845D15"/>
    <w:rPr>
      <w:b/>
      <w:bCs/>
      <w:sz w:val="20"/>
      <w:szCs w:val="20"/>
    </w:rPr>
  </w:style>
  <w:style w:type="paragraph" w:styleId="Ballontekst">
    <w:name w:val="Balloon Text"/>
    <w:basedOn w:val="Normaal"/>
    <w:link w:val="BallontekstTeken"/>
    <w:uiPriority w:val="99"/>
    <w:semiHidden/>
    <w:unhideWhenUsed/>
    <w:rsid w:val="00845D15"/>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845D1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405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1146</Words>
  <Characters>6307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Betsema</dc:creator>
  <cp:lastModifiedBy>Gemma Betsema</cp:lastModifiedBy>
  <cp:revision>2</cp:revision>
  <dcterms:created xsi:type="dcterms:W3CDTF">2018-04-12T09:32:00Z</dcterms:created>
  <dcterms:modified xsi:type="dcterms:W3CDTF">2018-04-12T09:32:00Z</dcterms:modified>
</cp:coreProperties>
</file>